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0D9AC94C" w:rsidR="00A2432D" w:rsidRPr="00823257" w:rsidRDefault="002923A0" w:rsidP="000F7987">
      <w:pPr>
        <w:pStyle w:val="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 xml:space="preserve">The Student Centre </w:t>
      </w:r>
      <w:r w:rsidR="00DF1326" w:rsidRPr="00DF1326">
        <w:rPr>
          <w:b w:val="0"/>
          <w:color w:val="262626"/>
          <w:sz w:val="22"/>
          <w:szCs w:val="24"/>
        </w:rPr>
        <w:t>C1631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06127DEB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DB1946" w:rsidRPr="00DB1946">
        <w:rPr>
          <w:rFonts w:ascii="Times New Roman" w:hAnsi="Times New Roman" w:cs="Times New Roman"/>
          <w:b/>
          <w:sz w:val="30"/>
          <w:szCs w:val="30"/>
          <w:u w:val="single"/>
        </w:rPr>
        <w:t>Tai Po Baptist Church Social Service</w:t>
      </w:r>
    </w:p>
    <w:p w14:paraId="609D75C2" w14:textId="7E7560A8" w:rsidR="00A118B6" w:rsidRPr="00DB1946" w:rsidRDefault="00334105" w:rsidP="00DB1946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334105">
        <w:rPr>
          <w:bCs/>
          <w:shd w:val="clear" w:color="auto" w:fill="FFFFFF"/>
          <w:lang w:val="en-US"/>
        </w:rPr>
        <w:t>The</w:t>
      </w:r>
      <w:r w:rsidRPr="00334105">
        <w:rPr>
          <w:b/>
          <w:shd w:val="clear" w:color="auto" w:fill="FFFFFF"/>
          <w:lang w:val="en-US"/>
        </w:rPr>
        <w:t xml:space="preserve"> Tai Po Baptist Church Social Service </w:t>
      </w:r>
      <w:r w:rsidRPr="00334105">
        <w:rPr>
          <w:bCs/>
          <w:shd w:val="clear" w:color="auto" w:fill="FFFFFF"/>
          <w:lang w:val="en-US"/>
        </w:rPr>
        <w:t>(formerly known as the Tai Po Baptist Church Social Service Center) was established by the Tai Po Baptist Church in 2003 within its self-owned educational building. The organization oversees four units: the Tai Po Baptist Church Social Service Center, the Joyful Parents Integrated Service Center, the Social Work Department, and the Children’s Learning and Development Center. Operating on a non-profit basis, the institution aims to fulfill Christ’s command by serving the community in Tai Po and meeting the social service needs of its residents</w:t>
      </w:r>
      <w:r w:rsidR="008C277E" w:rsidRPr="00334105">
        <w:rPr>
          <w:bCs/>
          <w:shd w:val="clear" w:color="auto" w:fill="FFFFFF"/>
          <w:lang w:val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DF5BF6" w:rsidRPr="00823257" w14:paraId="66FEAF74" w14:textId="77777777" w:rsidTr="00EE4FDA">
        <w:tc>
          <w:tcPr>
            <w:tcW w:w="2830" w:type="dxa"/>
          </w:tcPr>
          <w:p w14:paraId="2CA684F9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0B48129C" w14:textId="2641D110" w:rsidR="00DF5BF6" w:rsidRPr="00F114AA" w:rsidRDefault="00DF5BF6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</w:t>
            </w:r>
            <w:r w:rsidR="00DB194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DB1946">
              <w:rPr>
                <w:b/>
              </w:rPr>
              <w:t>Accounting</w:t>
            </w:r>
            <w:r>
              <w:rPr>
                <w:b/>
              </w:rPr>
              <w:t>)</w:t>
            </w:r>
          </w:p>
        </w:tc>
      </w:tr>
      <w:tr w:rsidR="00DF5BF6" w:rsidRPr="00823257" w14:paraId="5FE2612E" w14:textId="77777777" w:rsidTr="00EE4FDA">
        <w:trPr>
          <w:trHeight w:val="70"/>
        </w:trPr>
        <w:tc>
          <w:tcPr>
            <w:tcW w:w="2830" w:type="dxa"/>
          </w:tcPr>
          <w:p w14:paraId="539DEB9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6C645373" w14:textId="701CC62A" w:rsidR="00DF5BF6" w:rsidRPr="0041202A" w:rsidRDefault="00DB1946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Sub-degree or above</w:t>
            </w:r>
            <w:r w:rsidR="00DF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. </w:t>
            </w:r>
          </w:p>
        </w:tc>
      </w:tr>
      <w:tr w:rsidR="00DF5BF6" w:rsidRPr="00823257" w14:paraId="471239F6" w14:textId="77777777" w:rsidTr="00EE4FDA">
        <w:trPr>
          <w:trHeight w:val="70"/>
        </w:trPr>
        <w:tc>
          <w:tcPr>
            <w:tcW w:w="2830" w:type="dxa"/>
          </w:tcPr>
          <w:p w14:paraId="0AB70C0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AED2788" w14:textId="5CBB4150" w:rsidR="00DF5BF6" w:rsidRDefault="00DB1946" w:rsidP="00195C88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Supporting daily accounting task</w:t>
            </w:r>
            <w:r w:rsidR="00DF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.</w:t>
            </w:r>
          </w:p>
        </w:tc>
      </w:tr>
      <w:tr w:rsidR="00DF5BF6" w:rsidRPr="00823257" w14:paraId="362A4AFF" w14:textId="77777777" w:rsidTr="00EE4FDA">
        <w:tc>
          <w:tcPr>
            <w:tcW w:w="2830" w:type="dxa"/>
          </w:tcPr>
          <w:p w14:paraId="21467CFE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2835E1F5" w14:textId="0276D935" w:rsidR="00DF5BF6" w:rsidRPr="00A573EF" w:rsidRDefault="00DB1946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DF5BF6" w:rsidRPr="00823257" w14:paraId="3D85991D" w14:textId="77777777" w:rsidTr="00EE4FDA">
        <w:tc>
          <w:tcPr>
            <w:tcW w:w="2830" w:type="dxa"/>
          </w:tcPr>
          <w:p w14:paraId="0F8BEE0F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6386BA0" w14:textId="18D0D6D6" w:rsidR="00DF5BF6" w:rsidRPr="00A573EF" w:rsidRDefault="00DB1946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="00DF5BF6"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DF5BF6" w:rsidRPr="00823257" w14:paraId="21579C79" w14:textId="77777777" w:rsidTr="00EE4FDA">
        <w:tc>
          <w:tcPr>
            <w:tcW w:w="2830" w:type="dxa"/>
          </w:tcPr>
          <w:p w14:paraId="494FCC05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1552B788" w14:textId="6A4565A2" w:rsidR="00DF5BF6" w:rsidRPr="00A573EF" w:rsidRDefault="00DB1946" w:rsidP="00EE4FDA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HKD$80/day</w:t>
            </w:r>
          </w:p>
        </w:tc>
      </w:tr>
      <w:tr w:rsidR="00DF5BF6" w:rsidRPr="00823257" w14:paraId="3EA63D14" w14:textId="77777777" w:rsidTr="00EE4FDA">
        <w:trPr>
          <w:trHeight w:val="73"/>
        </w:trPr>
        <w:tc>
          <w:tcPr>
            <w:tcW w:w="2830" w:type="dxa"/>
          </w:tcPr>
          <w:p w14:paraId="391A8D0C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4AA1DCF3" w14:textId="0EFFAE6B" w:rsidR="00DF5BF6" w:rsidRPr="00A573EF" w:rsidRDefault="00952031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054E00" w:rsidRPr="00DD4224">
              <w:rPr>
                <w:color w:val="000000"/>
              </w:rPr>
              <w:t xml:space="preserve"> </w:t>
            </w:r>
            <w:r w:rsidR="00054E00" w:rsidRPr="00D6540F">
              <w:rPr>
                <w:color w:val="000000"/>
                <w:lang w:eastAsia="en-US"/>
              </w:rPr>
              <w:t>April</w:t>
            </w:r>
            <w:r w:rsidR="00054E00" w:rsidRPr="00DD4224">
              <w:rPr>
                <w:color w:val="000000"/>
              </w:rPr>
              <w:t xml:space="preserve"> 2024</w:t>
            </w:r>
          </w:p>
        </w:tc>
      </w:tr>
    </w:tbl>
    <w:p w14:paraId="7AFBE5A9" w14:textId="77777777" w:rsidR="00DF5BF6" w:rsidRDefault="00DF5BF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8B7323" w:rsidRPr="00823257" w14:paraId="74663353" w14:textId="77777777" w:rsidTr="00EE4FDA">
        <w:tc>
          <w:tcPr>
            <w:tcW w:w="2830" w:type="dxa"/>
          </w:tcPr>
          <w:p w14:paraId="1C75BCCD" w14:textId="77777777" w:rsidR="008B7323" w:rsidRPr="00823257" w:rsidRDefault="008B7323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6BD8BA0B" w14:textId="14FF7B63" w:rsidR="008B7323" w:rsidRPr="00F114AA" w:rsidRDefault="008B7323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 (PR)</w:t>
            </w:r>
          </w:p>
        </w:tc>
      </w:tr>
      <w:tr w:rsidR="008B7323" w:rsidRPr="00823257" w14:paraId="344C8312" w14:textId="77777777" w:rsidTr="00EE4FDA">
        <w:trPr>
          <w:trHeight w:val="70"/>
        </w:trPr>
        <w:tc>
          <w:tcPr>
            <w:tcW w:w="2830" w:type="dxa"/>
          </w:tcPr>
          <w:p w14:paraId="0FCBF6C2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1EC630D8" w14:textId="77777777" w:rsidR="008B7323" w:rsidRPr="0041202A" w:rsidRDefault="008B7323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Sub-degree or above. </w:t>
            </w:r>
          </w:p>
        </w:tc>
      </w:tr>
      <w:tr w:rsidR="008B7323" w:rsidRPr="00823257" w14:paraId="451F885E" w14:textId="77777777" w:rsidTr="00EE4FDA">
        <w:trPr>
          <w:trHeight w:val="70"/>
        </w:trPr>
        <w:tc>
          <w:tcPr>
            <w:tcW w:w="2830" w:type="dxa"/>
          </w:tcPr>
          <w:p w14:paraId="764D10A5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584723F" w14:textId="1C107760" w:rsidR="008B7323" w:rsidRDefault="008B7323" w:rsidP="00EE4FDA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Supporting daily PR task.</w:t>
            </w:r>
          </w:p>
        </w:tc>
      </w:tr>
      <w:tr w:rsidR="008B7323" w:rsidRPr="00823257" w14:paraId="01D19B33" w14:textId="77777777" w:rsidTr="00EE4FDA">
        <w:tc>
          <w:tcPr>
            <w:tcW w:w="2830" w:type="dxa"/>
          </w:tcPr>
          <w:p w14:paraId="65BF61CD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7A17E5A3" w14:textId="69494118" w:rsidR="008B7323" w:rsidRPr="00A573EF" w:rsidRDefault="008B7323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8B7323" w:rsidRPr="00823257" w14:paraId="2B6889FA" w14:textId="77777777" w:rsidTr="00EE4FDA">
        <w:tc>
          <w:tcPr>
            <w:tcW w:w="2830" w:type="dxa"/>
          </w:tcPr>
          <w:p w14:paraId="613BA61A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48602497" w14:textId="77777777" w:rsidR="008B7323" w:rsidRPr="00A573EF" w:rsidRDefault="008B7323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8B7323" w:rsidRPr="00823257" w14:paraId="03A1584E" w14:textId="77777777" w:rsidTr="00EE4FDA">
        <w:tc>
          <w:tcPr>
            <w:tcW w:w="2830" w:type="dxa"/>
          </w:tcPr>
          <w:p w14:paraId="6481FC7B" w14:textId="77777777" w:rsidR="008B7323" w:rsidRPr="00823257" w:rsidRDefault="008B7323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69BFF185" w14:textId="77777777" w:rsidR="008B7323" w:rsidRPr="00A573EF" w:rsidRDefault="008B7323" w:rsidP="00EE4FDA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HKD$80/day</w:t>
            </w:r>
          </w:p>
        </w:tc>
      </w:tr>
      <w:tr w:rsidR="008B7323" w:rsidRPr="00823257" w14:paraId="0D584DE7" w14:textId="77777777" w:rsidTr="00EE4FDA">
        <w:trPr>
          <w:trHeight w:val="73"/>
        </w:trPr>
        <w:tc>
          <w:tcPr>
            <w:tcW w:w="2830" w:type="dxa"/>
          </w:tcPr>
          <w:p w14:paraId="5FC56BC5" w14:textId="77777777" w:rsidR="008B7323" w:rsidRPr="00823257" w:rsidRDefault="008B7323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33C450B0" w14:textId="1717D5F1" w:rsidR="008B7323" w:rsidRPr="00A573EF" w:rsidRDefault="00952031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054E00" w:rsidRPr="00DD4224">
              <w:rPr>
                <w:color w:val="000000"/>
              </w:rPr>
              <w:t xml:space="preserve"> </w:t>
            </w:r>
            <w:r w:rsidR="00054E00" w:rsidRPr="00D6540F">
              <w:rPr>
                <w:color w:val="000000"/>
                <w:lang w:eastAsia="en-US"/>
              </w:rPr>
              <w:t>April</w:t>
            </w:r>
            <w:r w:rsidR="00054E00" w:rsidRPr="00DD4224">
              <w:rPr>
                <w:color w:val="000000"/>
              </w:rPr>
              <w:t xml:space="preserve"> 2024</w:t>
            </w:r>
          </w:p>
        </w:tc>
      </w:tr>
    </w:tbl>
    <w:p w14:paraId="7BEBB46D" w14:textId="77777777" w:rsidR="008B7323" w:rsidRDefault="008B7323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8B7323" w:rsidRPr="00823257" w14:paraId="4880C63D" w14:textId="77777777" w:rsidTr="00EE4FDA">
        <w:tc>
          <w:tcPr>
            <w:tcW w:w="2830" w:type="dxa"/>
          </w:tcPr>
          <w:p w14:paraId="6AF45FA3" w14:textId="77777777" w:rsidR="008B7323" w:rsidRPr="00823257" w:rsidRDefault="008B7323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3C05E075" w14:textId="6BEA37F8" w:rsidR="008B7323" w:rsidRPr="00F114AA" w:rsidRDefault="008B7323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 (HR)</w:t>
            </w:r>
          </w:p>
        </w:tc>
      </w:tr>
      <w:tr w:rsidR="008B7323" w:rsidRPr="00823257" w14:paraId="528E11DD" w14:textId="77777777" w:rsidTr="00EE4FDA">
        <w:trPr>
          <w:trHeight w:val="70"/>
        </w:trPr>
        <w:tc>
          <w:tcPr>
            <w:tcW w:w="2830" w:type="dxa"/>
          </w:tcPr>
          <w:p w14:paraId="0F41F4EB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705D9E48" w14:textId="77777777" w:rsidR="008B7323" w:rsidRPr="0041202A" w:rsidRDefault="008B7323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Sub-degree or above. </w:t>
            </w:r>
          </w:p>
        </w:tc>
      </w:tr>
      <w:tr w:rsidR="008B7323" w:rsidRPr="00823257" w14:paraId="763C8ADE" w14:textId="77777777" w:rsidTr="00EE4FDA">
        <w:trPr>
          <w:trHeight w:val="70"/>
        </w:trPr>
        <w:tc>
          <w:tcPr>
            <w:tcW w:w="2830" w:type="dxa"/>
          </w:tcPr>
          <w:p w14:paraId="2F501FBB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2FDE179C" w14:textId="6BD1A2BE" w:rsidR="008B7323" w:rsidRDefault="008B7323" w:rsidP="00EE4FDA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Supporting welfare system research.</w:t>
            </w:r>
          </w:p>
        </w:tc>
      </w:tr>
      <w:tr w:rsidR="008B7323" w:rsidRPr="00823257" w14:paraId="04CF025F" w14:textId="77777777" w:rsidTr="00EE4FDA">
        <w:tc>
          <w:tcPr>
            <w:tcW w:w="2830" w:type="dxa"/>
          </w:tcPr>
          <w:p w14:paraId="0BA866A1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5675EB41" w14:textId="22713121" w:rsidR="008B7323" w:rsidRPr="00A573EF" w:rsidRDefault="008B7323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3</w:t>
            </w:r>
          </w:p>
        </w:tc>
      </w:tr>
      <w:tr w:rsidR="008B7323" w:rsidRPr="00823257" w14:paraId="3CC47C1B" w14:textId="77777777" w:rsidTr="00EE4FDA">
        <w:tc>
          <w:tcPr>
            <w:tcW w:w="2830" w:type="dxa"/>
          </w:tcPr>
          <w:p w14:paraId="149A9D41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A8F7692" w14:textId="77777777" w:rsidR="008B7323" w:rsidRPr="00A573EF" w:rsidRDefault="008B7323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8B7323" w:rsidRPr="00823257" w14:paraId="386EB222" w14:textId="77777777" w:rsidTr="00EE4FDA">
        <w:tc>
          <w:tcPr>
            <w:tcW w:w="2830" w:type="dxa"/>
          </w:tcPr>
          <w:p w14:paraId="58D9F312" w14:textId="77777777" w:rsidR="008B7323" w:rsidRPr="00823257" w:rsidRDefault="008B7323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C4EDC85" w14:textId="77777777" w:rsidR="008B7323" w:rsidRPr="00A573EF" w:rsidRDefault="008B7323" w:rsidP="00EE4FDA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HKD$80/day</w:t>
            </w:r>
          </w:p>
        </w:tc>
      </w:tr>
      <w:tr w:rsidR="008B7323" w:rsidRPr="00823257" w14:paraId="71018AE7" w14:textId="77777777" w:rsidTr="00EE4FDA">
        <w:trPr>
          <w:trHeight w:val="73"/>
        </w:trPr>
        <w:tc>
          <w:tcPr>
            <w:tcW w:w="2830" w:type="dxa"/>
          </w:tcPr>
          <w:p w14:paraId="09B497B3" w14:textId="77777777" w:rsidR="008B7323" w:rsidRPr="00823257" w:rsidRDefault="008B7323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702C5D3B" w14:textId="63AC9257" w:rsidR="008B7323" w:rsidRPr="00A573EF" w:rsidRDefault="00952031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054E00" w:rsidRPr="00DD4224">
              <w:rPr>
                <w:color w:val="000000"/>
              </w:rPr>
              <w:t xml:space="preserve"> </w:t>
            </w:r>
            <w:r w:rsidR="00054E00" w:rsidRPr="00D6540F">
              <w:rPr>
                <w:color w:val="000000"/>
                <w:lang w:eastAsia="en-US"/>
              </w:rPr>
              <w:t>April</w:t>
            </w:r>
            <w:r w:rsidR="00054E00" w:rsidRPr="00DD4224">
              <w:rPr>
                <w:color w:val="000000"/>
              </w:rPr>
              <w:t xml:space="preserve"> 2024</w:t>
            </w:r>
          </w:p>
        </w:tc>
      </w:tr>
    </w:tbl>
    <w:p w14:paraId="1E38251C" w14:textId="77777777" w:rsidR="008B7323" w:rsidRDefault="008B7323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7B372201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DF1326" w:rsidRPr="00DF1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C1631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F16B7E" w:rsidRPr="00F16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Tai Po Baptist Church Social Service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lastRenderedPageBreak/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55DB" w14:textId="77777777" w:rsidR="003118ED" w:rsidRDefault="003118ED" w:rsidP="002445DA">
      <w:r>
        <w:separator/>
      </w:r>
    </w:p>
  </w:endnote>
  <w:endnote w:type="continuationSeparator" w:id="0">
    <w:p w14:paraId="4C3F064D" w14:textId="77777777" w:rsidR="003118ED" w:rsidRDefault="003118ED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1B32" w14:textId="77777777" w:rsidR="003118ED" w:rsidRDefault="003118ED" w:rsidP="002445DA">
      <w:r>
        <w:separator/>
      </w:r>
    </w:p>
  </w:footnote>
  <w:footnote w:type="continuationSeparator" w:id="0">
    <w:p w14:paraId="5A8A36E1" w14:textId="77777777" w:rsidR="003118ED" w:rsidRDefault="003118ED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54E00"/>
    <w:rsid w:val="000569F4"/>
    <w:rsid w:val="00065A92"/>
    <w:rsid w:val="00092F3C"/>
    <w:rsid w:val="000B19FC"/>
    <w:rsid w:val="000E5561"/>
    <w:rsid w:val="000F7987"/>
    <w:rsid w:val="00132AA5"/>
    <w:rsid w:val="00150C5A"/>
    <w:rsid w:val="00152DBE"/>
    <w:rsid w:val="00155BB7"/>
    <w:rsid w:val="00181573"/>
    <w:rsid w:val="001832C8"/>
    <w:rsid w:val="001858D2"/>
    <w:rsid w:val="00195C88"/>
    <w:rsid w:val="001A50BF"/>
    <w:rsid w:val="001A51FD"/>
    <w:rsid w:val="001A66D2"/>
    <w:rsid w:val="001D0E3E"/>
    <w:rsid w:val="001F257D"/>
    <w:rsid w:val="001F5180"/>
    <w:rsid w:val="00213EB4"/>
    <w:rsid w:val="00230C16"/>
    <w:rsid w:val="00231897"/>
    <w:rsid w:val="002445DA"/>
    <w:rsid w:val="002923A0"/>
    <w:rsid w:val="002A0ADE"/>
    <w:rsid w:val="002D79AF"/>
    <w:rsid w:val="003118ED"/>
    <w:rsid w:val="00334105"/>
    <w:rsid w:val="003345D6"/>
    <w:rsid w:val="00374CCE"/>
    <w:rsid w:val="003911B7"/>
    <w:rsid w:val="003D6809"/>
    <w:rsid w:val="003E6591"/>
    <w:rsid w:val="003E7993"/>
    <w:rsid w:val="00405B03"/>
    <w:rsid w:val="0041202A"/>
    <w:rsid w:val="004527DD"/>
    <w:rsid w:val="00490D16"/>
    <w:rsid w:val="00505CBF"/>
    <w:rsid w:val="00556C5E"/>
    <w:rsid w:val="005B01F4"/>
    <w:rsid w:val="00605681"/>
    <w:rsid w:val="00605FBA"/>
    <w:rsid w:val="00655A0D"/>
    <w:rsid w:val="006568C9"/>
    <w:rsid w:val="00691A9C"/>
    <w:rsid w:val="006D27E0"/>
    <w:rsid w:val="00703C11"/>
    <w:rsid w:val="0073511C"/>
    <w:rsid w:val="0074078F"/>
    <w:rsid w:val="0076117C"/>
    <w:rsid w:val="00763EDC"/>
    <w:rsid w:val="00785D17"/>
    <w:rsid w:val="007974F3"/>
    <w:rsid w:val="007B5820"/>
    <w:rsid w:val="007B5F40"/>
    <w:rsid w:val="007C0A73"/>
    <w:rsid w:val="00804917"/>
    <w:rsid w:val="00817352"/>
    <w:rsid w:val="00832CA3"/>
    <w:rsid w:val="00837106"/>
    <w:rsid w:val="00842A2F"/>
    <w:rsid w:val="00860954"/>
    <w:rsid w:val="00870AA1"/>
    <w:rsid w:val="00877928"/>
    <w:rsid w:val="00891CCF"/>
    <w:rsid w:val="008B2D7D"/>
    <w:rsid w:val="008B7323"/>
    <w:rsid w:val="008C277E"/>
    <w:rsid w:val="008C612D"/>
    <w:rsid w:val="008D106F"/>
    <w:rsid w:val="00902B1D"/>
    <w:rsid w:val="009063D9"/>
    <w:rsid w:val="0094685C"/>
    <w:rsid w:val="00952031"/>
    <w:rsid w:val="00957ADA"/>
    <w:rsid w:val="0098713A"/>
    <w:rsid w:val="00990124"/>
    <w:rsid w:val="009B3797"/>
    <w:rsid w:val="00A01E62"/>
    <w:rsid w:val="00A118B6"/>
    <w:rsid w:val="00A11A03"/>
    <w:rsid w:val="00A2432D"/>
    <w:rsid w:val="00A573EF"/>
    <w:rsid w:val="00AA5CF3"/>
    <w:rsid w:val="00AB331F"/>
    <w:rsid w:val="00AC51EF"/>
    <w:rsid w:val="00AD11D5"/>
    <w:rsid w:val="00B85E2E"/>
    <w:rsid w:val="00B950CE"/>
    <w:rsid w:val="00BA3E8A"/>
    <w:rsid w:val="00BB610F"/>
    <w:rsid w:val="00BC187C"/>
    <w:rsid w:val="00BF7DE8"/>
    <w:rsid w:val="00C02632"/>
    <w:rsid w:val="00C3251C"/>
    <w:rsid w:val="00C84B7B"/>
    <w:rsid w:val="00C9553D"/>
    <w:rsid w:val="00D20349"/>
    <w:rsid w:val="00D66E1B"/>
    <w:rsid w:val="00D673D5"/>
    <w:rsid w:val="00D95B72"/>
    <w:rsid w:val="00DB1946"/>
    <w:rsid w:val="00DF1326"/>
    <w:rsid w:val="00DF2AD8"/>
    <w:rsid w:val="00DF3687"/>
    <w:rsid w:val="00DF5BF6"/>
    <w:rsid w:val="00E53084"/>
    <w:rsid w:val="00E57E8A"/>
    <w:rsid w:val="00E82BB6"/>
    <w:rsid w:val="00EA08C7"/>
    <w:rsid w:val="00EA117E"/>
    <w:rsid w:val="00EB2F12"/>
    <w:rsid w:val="00ED24E3"/>
    <w:rsid w:val="00F0253E"/>
    <w:rsid w:val="00F114AA"/>
    <w:rsid w:val="00F128A5"/>
    <w:rsid w:val="00F1659B"/>
    <w:rsid w:val="00F16B7E"/>
    <w:rsid w:val="00F21A80"/>
    <w:rsid w:val="00F62D59"/>
    <w:rsid w:val="00F67C65"/>
    <w:rsid w:val="00F71704"/>
    <w:rsid w:val="00F86D76"/>
    <w:rsid w:val="00FB4121"/>
    <w:rsid w:val="00FD2FA8"/>
    <w:rsid w:val="00FE5E05"/>
    <w:rsid w:val="00FF2E1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a3">
    <w:name w:val="Hyperlink"/>
    <w:basedOn w:val="a0"/>
    <w:uiPriority w:val="99"/>
    <w:unhideWhenUsed/>
    <w:rsid w:val="00A243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5">
    <w:name w:val="Table Grid"/>
    <w:basedOn w:val="a1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a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a6">
    <w:name w:val="List Paragraph"/>
    <w:basedOn w:val="a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a7">
    <w:name w:val="FollowedHyperlink"/>
    <w:basedOn w:val="a0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0"/>
    <w:link w:val="aa"/>
    <w:uiPriority w:val="99"/>
    <w:rsid w:val="002445DA"/>
    <w:rPr>
      <w:rFonts w:ascii="Arial" w:eastAsia="Arial" w:hAnsi="Arial" w:cs="Arial"/>
      <w:lang w:eastAsia="en-US"/>
    </w:rPr>
  </w:style>
  <w:style w:type="paragraph" w:styleId="ac">
    <w:name w:val="footer"/>
    <w:basedOn w:val="a"/>
    <w:link w:val="ad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0"/>
    <w:link w:val="ac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2</cp:revision>
  <cp:lastPrinted>2021-03-31T06:34:00Z</cp:lastPrinted>
  <dcterms:created xsi:type="dcterms:W3CDTF">2024-03-28T03:53:00Z</dcterms:created>
  <dcterms:modified xsi:type="dcterms:W3CDTF">2024-03-28T03:53:00Z</dcterms:modified>
</cp:coreProperties>
</file>