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-239171955"/>
        <w:docPartObj>
          <w:docPartGallery w:val="Cover Pages"/>
          <w:docPartUnique/>
        </w:docPartObj>
      </w:sdtPr>
      <w:sdtEndPr/>
      <w:sdtContent>
        <w:p w:rsidR="00EC7B66" w:rsidRDefault="00EC7B66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0" b="0"/>
                    <wp:wrapNone/>
                    <wp:docPr id="1" name="Text Box 1" descr="Cover page layou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914400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Cover page layout"/>
                                </w:tblPr>
                                <w:tblGrid>
                                  <w:gridCol w:w="10800"/>
                                </w:tblGrid>
                                <w:tr w:rsidR="00EC7B66">
                                  <w:trPr>
                                    <w:trHeight w:hRule="exact" w:val="9360"/>
                                  </w:trPr>
                                  <w:tc>
                                    <w:tcPr>
                                      <w:tcW w:w="9350" w:type="dxa"/>
                                    </w:tcPr>
                                    <w:p w:rsidR="00EC7B66" w:rsidRDefault="00EC7B66"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>
                                            <wp:extent cx="6858000" cy="5958680"/>
                                            <wp:effectExtent l="0" t="0" r="0" b="4445"/>
                                            <wp:docPr id="5" name="Picture 4"/>
                                            <wp:cNvGraphicFramePr/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5" name="Picture 4"/>
                                                    <pic:cNvPicPr/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858000" cy="595868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53640926-AAD7-44D8-BBD7-CCE9431645EC}">
                                                        <a14:shadowObscured xmlns:a14="http://schemas.microsoft.com/office/drawing/2010/main"/>
                                                      </a:ext>
                                                    </a:extLst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</w:tr>
                                <w:tr w:rsidR="00EC7B66">
                                  <w:trPr>
                                    <w:trHeight w:hRule="exact" w:val="4320"/>
                                  </w:trPr>
                                  <w:tc>
                                    <w:tcPr>
                                      <w:tcW w:w="9350" w:type="dxa"/>
                                      <w:shd w:val="clear" w:color="auto" w:fill="44546A" w:themeFill="text2"/>
                                      <w:vAlign w:val="center"/>
                                    </w:tcPr>
                                    <w:p w:rsidR="00EC7B66" w:rsidRDefault="008D64BF" w:rsidP="00EC7B66">
                                      <w:pPr>
                                        <w:pStyle w:val="NoSpacing"/>
                                        <w:spacing w:before="200" w:line="216" w:lineRule="auto"/>
                                        <w:ind w:left="720" w:right="720"/>
                                        <w:jc w:val="center"/>
                                        <w:rPr>
                                          <w:rFonts w:asciiTheme="majorHAnsi" w:hAnsiTheme="majorHAnsi"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FFFFFF" w:themeColor="background1"/>
                                            <w:kern w:val="36"/>
                                            <w:sz w:val="48"/>
                                            <w:szCs w:val="48"/>
                                          </w:rPr>
                                          <w:alias w:val="Title"/>
                                          <w:tag w:val=""/>
                                          <w:id w:val="739824258"/>
                                          <w:placeholder>
                                            <w:docPart w:val="1455ACA126D146C5A4DB3D025A203BD4"/>
                                          </w:placeholder>
  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EC7B66" w:rsidRPr="00EC7B66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FFFFFF" w:themeColor="background1"/>
                                              <w:kern w:val="36"/>
                                              <w:sz w:val="48"/>
                                              <w:szCs w:val="48"/>
                                            </w:rPr>
                                            <w:t>Principal Recommended Admission Scheme</w:t>
                                          </w:r>
                                        </w:sdtContent>
                                      </w:sdt>
                                    </w:p>
                                    <w:p w:rsidR="00EC7B66" w:rsidRDefault="008D64BF" w:rsidP="00EC7B66">
                                      <w:pPr>
                                        <w:pStyle w:val="NoSpacing"/>
                                        <w:spacing w:before="240"/>
                                        <w:ind w:left="720" w:right="720"/>
                                        <w:jc w:val="center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="MS Gothic" w:eastAsia="MS Gothic" w:hAnsi="MS Gothic" w:cs="MS Gothic"/>
                                            <w:b/>
                                            <w:bCs/>
                                            <w:color w:val="FFFFFF" w:themeColor="background1"/>
                                            <w:kern w:val="36"/>
                                            <w:sz w:val="54"/>
                                            <w:szCs w:val="54"/>
                                          </w:rPr>
                                          <w:alias w:val="Subtitle"/>
                                          <w:tag w:val=""/>
                                          <w:id w:val="1143089448"/>
                                          <w:placeholder>
                                            <w:docPart w:val="37DB05285E204FA0AC793827E73924CE"/>
                                          </w:placeholder>
  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proofErr w:type="spellStart"/>
                                          <w:r w:rsidR="00EC7B66" w:rsidRPr="00EC7B66">
                                            <w:rPr>
                                              <w:rFonts w:ascii="MS Gothic" w:eastAsia="MS Gothic" w:hAnsi="MS Gothic" w:cs="MS Gothic" w:hint="eastAsia"/>
                                              <w:b/>
                                              <w:bCs/>
                                              <w:color w:val="FFFFFF" w:themeColor="background1"/>
                                              <w:kern w:val="36"/>
                                              <w:sz w:val="54"/>
                                              <w:szCs w:val="54"/>
                                            </w:rPr>
                                            <w:t>校長推薦入學計劃</w:t>
                                          </w:r>
                                          <w:proofErr w:type="spellEnd"/>
                                        </w:sdtContent>
                                      </w:sdt>
                                    </w:p>
                                  </w:tc>
                                </w:tr>
                                <w:tr w:rsidR="00EC7B66">
                                  <w:trPr>
                                    <w:trHeight w:hRule="exact" w:val="720"/>
                                  </w:trPr>
                                  <w:tc>
                                    <w:tcPr>
                                      <w:tcW w:w="9350" w:type="dxa"/>
                                      <w:shd w:val="clear" w:color="auto" w:fill="70AD47" w:themeFill="accent6"/>
                                    </w:tcPr>
                                    <w:tbl>
                                      <w:tblPr>
                                        <w:tblW w:w="5000" w:type="pct"/>
                                        <w:shd w:val="clear" w:color="auto" w:fill="FF0000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4A0" w:firstRow="1" w:lastRow="0" w:firstColumn="1" w:lastColumn="0" w:noHBand="0" w:noVBand="1"/>
                                        <w:tblDescription w:val="Cover page info"/>
                                      </w:tblPr>
                                      <w:tblGrid>
                                        <w:gridCol w:w="3600"/>
                                        <w:gridCol w:w="3600"/>
                                        <w:gridCol w:w="3600"/>
                                      </w:tblGrid>
                                      <w:tr w:rsidR="00EC7B66" w:rsidTr="00EC7B66">
                                        <w:trPr>
                                          <w:trHeight w:hRule="exact" w:val="720"/>
                                        </w:trPr>
                                        <w:tc>
                                          <w:tcPr>
                                            <w:tcW w:w="3590" w:type="dxa"/>
                                            <w:shd w:val="clear" w:color="auto" w:fill="FF0000"/>
                                            <w:vAlign w:val="center"/>
                                          </w:tcPr>
                                          <w:p w:rsidR="00EC7B66" w:rsidRDefault="008D64BF" w:rsidP="00EC7B66">
                                            <w:pPr>
                                              <w:pStyle w:val="NoSpacing"/>
                                              <w:ind w:left="720" w:right="144"/>
                                              <w:rPr>
                                                <w:color w:val="FFFFFF" w:themeColor="background1"/>
                                              </w:rPr>
                                            </w:pPr>
                                            <w:sdt>
                                              <w:sdtPr>
                                                <w:rPr>
                                                  <w:color w:val="FFFFFF" w:themeColor="background1"/>
                                                </w:rPr>
                                                <w:alias w:val="Author"/>
                                                <w:tag w:val=""/>
                                                <w:id w:val="942812742"/>
                                                <w:placeholder>
                                                  <w:docPart w:val="B46DD93C113E4E318D4DAA6140BD2DEB"/>
                                                </w:placeholder>
        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        <w:text/>
                                              </w:sdtPr>
                                              <w:sdtEndPr/>
                                              <w:sdtContent>
                                                <w:r w:rsidR="00EC7B66">
                                                  <w:rPr>
                                                    <w:color w:val="FFFFFF" w:themeColor="background1"/>
                                                  </w:rPr>
                                                  <w:t>UOW College Hong Kong</w:t>
                                                </w:r>
                                              </w:sdtContent>
                                            </w:sdt>
                                          </w:p>
                                        </w:tc>
                                        <w:tc>
                                          <w:tcPr>
                                            <w:tcW w:w="3591" w:type="dxa"/>
                                            <w:shd w:val="clear" w:color="auto" w:fill="FF0000"/>
                                            <w:vAlign w:val="center"/>
                                          </w:tcPr>
                                          <w:sdt>
                                            <w:sdtPr>
                                              <w:rPr>
                                                <w:color w:val="FFFFFF" w:themeColor="background1"/>
                                              </w:rPr>
                                              <w:alias w:val="Date"/>
                                              <w:tag w:val=""/>
                                              <w:id w:val="748164578"/>
                                              <w:placeholder>
                                                <w:docPart w:val="A08D6BAD53014595BCA527D50C266789"/>
                                              </w:placeholder>
        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        <w:date w:fullDate="2022-04-29T00:00:00Z">
                                                <w:dateFormat w:val="M/d/yy"/>
                                                <w:lid w:val="en-US"/>
                                                <w:storeMappedDataAs w:val="dateTime"/>
                                                <w:calendar w:val="gregorian"/>
                                              </w:date>
                                            </w:sdtPr>
                                            <w:sdtEndPr/>
                                            <w:sdtContent>
                                              <w:p w:rsidR="00EC7B66" w:rsidRDefault="001F0D89" w:rsidP="001F0D89">
                                                <w:pPr>
                                                  <w:pStyle w:val="NoSpacing"/>
                                                  <w:ind w:left="144" w:right="144"/>
                                                  <w:jc w:val="center"/>
                                                  <w:rPr>
                                                    <w:color w:val="FFFFFF" w:themeColor="background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color w:val="FFFFFF" w:themeColor="background1"/>
                                                  </w:rPr>
                                                  <w:t>4/29/22</w:t>
                                                </w:r>
                                              </w:p>
                                            </w:sdtContent>
                                          </w:sdt>
                                        </w:tc>
                                        <w:sdt>
                                          <w:sdtPr>
                                            <w:rPr>
                                              <w:rFonts w:ascii="MS Gothic" w:eastAsia="MS Gothic" w:hAnsi="MS Gothic" w:cs="MS Gothic"/>
                                              <w:b/>
                                              <w:bCs/>
                                              <w:color w:val="FFFFFF" w:themeColor="background1"/>
                                              <w:szCs w:val="24"/>
                                            </w:rPr>
                                            <w:alias w:val="Course title"/>
                                            <w:tag w:val=""/>
                                            <w:id w:val="-15923909"/>
                                            <w:placeholder>
                                              <w:docPart w:val="791C086705A04D64B9F19464947A0B84"/>
                                            </w:placeholder>
  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  <w:text/>
                                          </w:sdtPr>
                                          <w:sdtEndPr/>
                                          <w:sdtContent>
                                            <w:tc>
                                              <w:tcPr>
                                                <w:tcW w:w="3591" w:type="dxa"/>
                                                <w:shd w:val="clear" w:color="auto" w:fill="FF0000"/>
                                                <w:vAlign w:val="center"/>
                                              </w:tcPr>
                                              <w:p w:rsidR="00EC7B66" w:rsidRDefault="00EC7B66">
                                                <w:pPr>
                                                  <w:pStyle w:val="NoSpacing"/>
                                                  <w:ind w:left="144" w:right="720"/>
                                                  <w:jc w:val="right"/>
                                                  <w:rPr>
                                                    <w:color w:val="FFFFFF" w:themeColor="background1"/>
                                                  </w:rPr>
                                                </w:pPr>
                                                <w:proofErr w:type="spellStart"/>
                                                <w:r w:rsidRPr="00EC7B66">
                                                  <w:rPr>
                                                    <w:rFonts w:ascii="MS Gothic" w:eastAsia="MS Gothic" w:hAnsi="MS Gothic" w:cs="MS Gothic" w:hint="eastAsia"/>
                                                    <w:b/>
                                                    <w:bCs/>
                                                    <w:color w:val="FFFFFF" w:themeColor="background1"/>
                                                    <w:szCs w:val="24"/>
                                                  </w:rPr>
                                                  <w:t>伍倫貢學院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sdtContent>
                                        </w:sdt>
                                      </w:tr>
                                    </w:tbl>
                                    <w:p w:rsidR="00EC7B66" w:rsidRDefault="00EC7B66"/>
                                  </w:tc>
                                </w:tr>
                              </w:tbl>
                              <w:p w:rsidR="00EC7B66" w:rsidRDefault="00EC7B6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alt="Cover page layout" style="position:absolute;left:0;text-align:left;margin-left:0;margin-top:0;width:540pt;height:10in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" o:allowoverlap="f" fillcolor="red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Cover page layout"/>
                          </w:tblPr>
                          <w:tblGrid>
                            <w:gridCol w:w="10800"/>
                          </w:tblGrid>
                          <w:tr w:rsidR="00EC7B66">
                            <w:trPr>
                              <w:trHeight w:hRule="exact" w:val="9360"/>
                            </w:trPr>
                            <w:tc>
                              <w:tcPr>
                                <w:tcW w:w="9350" w:type="dxa"/>
                              </w:tcPr>
                              <w:p w:rsidR="00EC7B66" w:rsidRDefault="00EC7B6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6858000" cy="5958680"/>
                                      <wp:effectExtent l="0" t="0" r="0" b="4445"/>
                                      <wp:docPr id="5" name="Picture 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Picture 4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858000" cy="59586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EC7B66">
                            <w:trPr>
                              <w:trHeight w:hRule="exact" w:val="4320"/>
                            </w:trPr>
                            <w:tc>
                              <w:tcPr>
                                <w:tcW w:w="9350" w:type="dxa"/>
                                <w:shd w:val="clear" w:color="auto" w:fill="44546A" w:themeFill="text2"/>
                                <w:vAlign w:val="center"/>
                              </w:tcPr>
                              <w:p w:rsidR="00EC7B66" w:rsidRDefault="008D64BF" w:rsidP="00EC7B66">
                                <w:pPr>
                                  <w:pStyle w:val="NoSpacing"/>
                                  <w:spacing w:before="200" w:line="216" w:lineRule="auto"/>
                                  <w:ind w:left="720" w:right="720"/>
                                  <w:jc w:val="center"/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kern w:val="36"/>
                                      <w:sz w:val="48"/>
                                      <w:szCs w:val="48"/>
                                    </w:rPr>
                                    <w:alias w:val="Title"/>
                                    <w:tag w:val=""/>
                                    <w:id w:val="739824258"/>
                                    <w:placeholder>
                                      <w:docPart w:val="1455ACA126D146C5A4DB3D025A203BD4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C7B66" w:rsidRPr="00EC7B6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FFFF" w:themeColor="background1"/>
                                        <w:kern w:val="36"/>
                                        <w:sz w:val="48"/>
                                        <w:szCs w:val="48"/>
                                      </w:rPr>
                                      <w:t>Principal Recommended Admission Scheme</w:t>
                                    </w:r>
                                  </w:sdtContent>
                                </w:sdt>
                              </w:p>
                              <w:p w:rsidR="00EC7B66" w:rsidRDefault="008D64BF" w:rsidP="00EC7B66">
                                <w:pPr>
                                  <w:pStyle w:val="NoSpacing"/>
                                  <w:spacing w:before="240"/>
                                  <w:ind w:left="720" w:right="720"/>
                                  <w:jc w:val="center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rFonts w:ascii="MS Gothic" w:eastAsia="MS Gothic" w:hAnsi="MS Gothic" w:cs="MS Gothic"/>
                                      <w:b/>
                                      <w:bCs/>
                                      <w:color w:val="FFFFFF" w:themeColor="background1"/>
                                      <w:kern w:val="36"/>
                                      <w:sz w:val="54"/>
                                      <w:szCs w:val="54"/>
                                    </w:rPr>
                                    <w:alias w:val="Subtitle"/>
                                    <w:tag w:val=""/>
                                    <w:id w:val="1143089448"/>
                                    <w:placeholder>
                                      <w:docPart w:val="37DB05285E204FA0AC793827E73924CE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roofErr w:type="spellStart"/>
                                    <w:r w:rsidR="00EC7B66" w:rsidRPr="00EC7B66">
                                      <w:rPr>
                                        <w:rFonts w:ascii="MS Gothic" w:eastAsia="MS Gothic" w:hAnsi="MS Gothic" w:cs="MS Gothic" w:hint="eastAsia"/>
                                        <w:b/>
                                        <w:bCs/>
                                        <w:color w:val="FFFFFF" w:themeColor="background1"/>
                                        <w:kern w:val="36"/>
                                        <w:sz w:val="54"/>
                                        <w:szCs w:val="54"/>
                                      </w:rPr>
                                      <w:t>校長推薦入學計劃</w:t>
                                    </w:r>
                                    <w:proofErr w:type="spellEnd"/>
                                  </w:sdtContent>
                                </w:sdt>
                              </w:p>
                            </w:tc>
                          </w:tr>
                          <w:tr w:rsidR="00EC7B66">
                            <w:trPr>
                              <w:trHeight w:hRule="exact" w:val="720"/>
                            </w:trPr>
                            <w:tc>
                              <w:tcPr>
                                <w:tcW w:w="9350" w:type="dxa"/>
                                <w:shd w:val="clear" w:color="auto" w:fill="70AD47" w:themeFill="accent6"/>
                              </w:tcPr>
                              <w:tbl>
                                <w:tblPr>
                                  <w:tblW w:w="5000" w:type="pct"/>
                                  <w:shd w:val="clear" w:color="auto" w:fill="FF0000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Cover page info"/>
                                </w:tblPr>
                                <w:tblGrid>
                                  <w:gridCol w:w="3600"/>
                                  <w:gridCol w:w="3600"/>
                                  <w:gridCol w:w="3600"/>
                                </w:tblGrid>
                                <w:tr w:rsidR="00EC7B66" w:rsidTr="00EC7B66">
                                  <w:trPr>
                                    <w:trHeight w:hRule="exact" w:val="720"/>
                                  </w:trPr>
                                  <w:tc>
                                    <w:tcPr>
                                      <w:tcW w:w="3590" w:type="dxa"/>
                                      <w:shd w:val="clear" w:color="auto" w:fill="FF0000"/>
                                      <w:vAlign w:val="center"/>
                                    </w:tcPr>
                                    <w:p w:rsidR="00EC7B66" w:rsidRDefault="008D64BF" w:rsidP="00EC7B66">
                                      <w:pPr>
                                        <w:pStyle w:val="NoSpacing"/>
                                        <w:ind w:left="720" w:right="144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color w:val="FFFFFF" w:themeColor="background1"/>
                                          </w:rPr>
                                          <w:alias w:val="Author"/>
                                          <w:tag w:val=""/>
                                          <w:id w:val="942812742"/>
                                          <w:placeholder>
                                            <w:docPart w:val="B46DD93C113E4E318D4DAA6140BD2DEB"/>
                                          </w:placeholder>
  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EC7B66">
                                            <w:rPr>
                                              <w:color w:val="FFFFFF" w:themeColor="background1"/>
                                            </w:rPr>
                                            <w:t>UOW College Hong Kong</w:t>
                                          </w:r>
                                        </w:sdtContent>
                                      </w:sdt>
                                    </w:p>
                                  </w:tc>
                                  <w:tc>
                                    <w:tcPr>
                                      <w:tcW w:w="3591" w:type="dxa"/>
                                      <w:shd w:val="clear" w:color="auto" w:fill="FF0000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color w:val="FFFFFF" w:themeColor="background1"/>
                                        </w:rPr>
                                        <w:alias w:val="Date"/>
                                        <w:tag w:val=""/>
                                        <w:id w:val="748164578"/>
                                        <w:placeholder>
                                          <w:docPart w:val="A08D6BAD53014595BCA527D50C266789"/>
                                        </w:placeholder>
  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  <w:date w:fullDate="2022-04-29T00:00:00Z">
                                          <w:dateFormat w:val="M/d/yy"/>
                                          <w:lid w:val="en-US"/>
                                          <w:storeMappedDataAs w:val="dateTime"/>
                                          <w:calendar w:val="gregorian"/>
                                        </w:date>
                                      </w:sdtPr>
                                      <w:sdtEndPr/>
                                      <w:sdtContent>
                                        <w:p w:rsidR="00EC7B66" w:rsidRDefault="001F0D89" w:rsidP="001F0D89">
                                          <w:pPr>
                                            <w:pStyle w:val="NoSpacing"/>
                                            <w:ind w:left="144" w:right="144"/>
                                            <w:jc w:val="center"/>
                                            <w:rPr>
                                              <w:color w:val="FFFFFF" w:themeColor="background1"/>
                                            </w:rPr>
                                          </w:pPr>
                                          <w:r>
                                            <w:rPr>
                                              <w:color w:val="FFFFFF" w:themeColor="background1"/>
                                            </w:rPr>
                                            <w:t>4/29/22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sdt>
                                    <w:sdtPr>
                                      <w:rPr>
                                        <w:rFonts w:ascii="MS Gothic" w:eastAsia="MS Gothic" w:hAnsi="MS Gothic" w:cs="MS Gothic"/>
                                        <w:b/>
                                        <w:bCs/>
                                        <w:color w:val="FFFFFF" w:themeColor="background1"/>
                                        <w:szCs w:val="24"/>
                                      </w:rPr>
                                      <w:alias w:val="Course title"/>
                                      <w:tag w:val=""/>
                                      <w:id w:val="-15923909"/>
                                      <w:placeholder>
                                        <w:docPart w:val="791C086705A04D64B9F19464947A0B84"/>
                                      </w:placeholder>
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tc>
                                        <w:tcPr>
                                          <w:tcW w:w="3591" w:type="dxa"/>
                                          <w:shd w:val="clear" w:color="auto" w:fill="FF0000"/>
                                          <w:vAlign w:val="center"/>
                                        </w:tcPr>
                                        <w:p w:rsidR="00EC7B66" w:rsidRDefault="00EC7B66">
                                          <w:pPr>
                                            <w:pStyle w:val="NoSpacing"/>
                                            <w:ind w:left="144" w:right="720"/>
                                            <w:jc w:val="right"/>
                                            <w:rPr>
                                              <w:color w:val="FFFFFF" w:themeColor="background1"/>
                                            </w:rPr>
                                          </w:pPr>
                                          <w:proofErr w:type="spellStart"/>
                                          <w:r w:rsidRPr="00EC7B66">
                                            <w:rPr>
                                              <w:rFonts w:ascii="MS Gothic" w:eastAsia="MS Gothic" w:hAnsi="MS Gothic" w:cs="MS Gothic" w:hint="eastAsia"/>
                                              <w:b/>
                                              <w:bCs/>
                                              <w:color w:val="FFFFFF" w:themeColor="background1"/>
                                              <w:szCs w:val="24"/>
                                            </w:rPr>
                                            <w:t>伍倫貢學院</w:t>
                                          </w:r>
                                          <w:proofErr w:type="spellEnd"/>
                                        </w:p>
                                      </w:tc>
                                    </w:sdtContent>
                                  </w:sdt>
                                </w:tr>
                              </w:tbl>
                              <w:p w:rsidR="00EC7B66" w:rsidRDefault="00EC7B66"/>
                            </w:tc>
                          </w:tr>
                        </w:tbl>
                        <w:p w:rsidR="00EC7B66" w:rsidRDefault="00EC7B66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EC7B66" w:rsidRDefault="00EC7B66">
          <w:pPr>
            <w:rPr>
              <w:rFonts w:ascii="Times New Roman" w:eastAsia="Times New Roman" w:hAnsi="Times New Roman" w:cs="Times New Roman"/>
              <w:b/>
              <w:bCs/>
              <w:kern w:val="36"/>
              <w:sz w:val="48"/>
              <w:szCs w:val="48"/>
            </w:rPr>
          </w:pPr>
          <w:r>
            <w:br w:type="page"/>
          </w:r>
        </w:p>
      </w:sdtContent>
    </w:sdt>
    <w:p w:rsidR="00E64E5F" w:rsidRDefault="00E64E5F" w:rsidP="00EC7B66">
      <w:pPr>
        <w:pStyle w:val="Title"/>
      </w:pPr>
      <w:r w:rsidRPr="00E64E5F">
        <w:lastRenderedPageBreak/>
        <w:t>Principal Recommended Admission Scheme</w:t>
      </w:r>
    </w:p>
    <w:p w:rsidR="00E64E5F" w:rsidRPr="00E64E5F" w:rsidRDefault="00E64E5F" w:rsidP="00EC7B66">
      <w:pPr>
        <w:pStyle w:val="Heading1"/>
      </w:pPr>
      <w:r w:rsidRPr="00E64E5F">
        <w:t>Objective</w:t>
      </w:r>
    </w:p>
    <w:p w:rsidR="0072245F" w:rsidRPr="0072245F" w:rsidRDefault="0072245F" w:rsidP="0072245F">
      <w:r w:rsidRPr="009D55D5">
        <w:t xml:space="preserve">The </w:t>
      </w:r>
      <w:r w:rsidR="0035288A" w:rsidRPr="009D55D5">
        <w:t>Principal Recommend</w:t>
      </w:r>
      <w:r w:rsidR="009D55D5" w:rsidRPr="009D55D5">
        <w:t>ed</w:t>
      </w:r>
      <w:r w:rsidR="0035288A" w:rsidRPr="009D55D5">
        <w:t xml:space="preserve"> Admission Scheme </w:t>
      </w:r>
      <w:r w:rsidRPr="009D55D5">
        <w:t>("th</w:t>
      </w:r>
      <w:r w:rsidRPr="0072245F">
        <w:t xml:space="preserve">e Scheme") is designed to </w:t>
      </w:r>
      <w:r w:rsidR="0035288A" w:rsidRPr="00280F50">
        <w:t>give recognition to</w:t>
      </w:r>
      <w:r w:rsidRPr="0072245F">
        <w:t xml:space="preserve"> students who have excelled in </w:t>
      </w:r>
      <w:r w:rsidR="0035288A" w:rsidRPr="00280F50">
        <w:t>either the</w:t>
      </w:r>
      <w:r w:rsidR="0035288A">
        <w:t xml:space="preserve"> </w:t>
      </w:r>
      <w:r w:rsidRPr="0072245F">
        <w:t xml:space="preserve">academic </w:t>
      </w:r>
      <w:r w:rsidR="0035288A" w:rsidRPr="00280F50">
        <w:t>areas</w:t>
      </w:r>
      <w:r w:rsidR="0035288A" w:rsidRPr="0072245F">
        <w:t xml:space="preserve"> </w:t>
      </w:r>
      <w:r w:rsidRPr="0072245F">
        <w:t xml:space="preserve">and/or non-academic areas such as sports, music, </w:t>
      </w:r>
      <w:r w:rsidR="00143434">
        <w:t xml:space="preserve">the </w:t>
      </w:r>
      <w:r w:rsidR="004F160C">
        <w:t xml:space="preserve">arts, </w:t>
      </w:r>
      <w:r w:rsidRPr="0072245F">
        <w:t>or community service, or who have demonstrated leadership abilities. Quotas have been set aside for eligible candidates, and conditional offers will be made before the HKDSE examination results are released.</w:t>
      </w:r>
    </w:p>
    <w:p w:rsidR="0072245F" w:rsidRDefault="0035288A" w:rsidP="0072245F">
      <w:r w:rsidRPr="00280F50">
        <w:t>Under this scheme,</w:t>
      </w:r>
      <w:r>
        <w:t xml:space="preserve"> f</w:t>
      </w:r>
      <w:r w:rsidR="0072245F" w:rsidRPr="0072245F">
        <w:t>irm offers</w:t>
      </w:r>
      <w:r>
        <w:t xml:space="preserve"> </w:t>
      </w:r>
      <w:r w:rsidR="0072245F" w:rsidRPr="0072245F">
        <w:t>will be issued</w:t>
      </w:r>
      <w:r w:rsidR="00280F50">
        <w:t xml:space="preserve"> </w:t>
      </w:r>
      <w:r w:rsidRPr="00280F50">
        <w:t>to eligible students</w:t>
      </w:r>
      <w:r>
        <w:t xml:space="preserve"> </w:t>
      </w:r>
      <w:r w:rsidR="0072245F" w:rsidRPr="0072245F">
        <w:t>alongside conditional offers</w:t>
      </w:r>
      <w:r w:rsidRPr="00280F50">
        <w:t>, regardless of their ultimate HKDSE examination results</w:t>
      </w:r>
      <w:r>
        <w:t xml:space="preserve">. </w:t>
      </w:r>
      <w:r w:rsidRPr="00280F50">
        <w:t>This is intended</w:t>
      </w:r>
      <w:r>
        <w:t xml:space="preserve"> </w:t>
      </w:r>
      <w:r w:rsidR="0072245F" w:rsidRPr="0072245F">
        <w:t xml:space="preserve">to encourage students with exceptional, distinguished performance in academic and/or non-academic areas to study at </w:t>
      </w:r>
      <w:r w:rsidR="0072245F">
        <w:t>UOWCHK</w:t>
      </w:r>
      <w:r w:rsidR="0072245F" w:rsidRPr="0072245F">
        <w:t>.</w:t>
      </w:r>
    </w:p>
    <w:p w:rsidR="00E64E5F" w:rsidRPr="00E64E5F" w:rsidRDefault="00E64E5F" w:rsidP="00EC7B66">
      <w:pPr>
        <w:pStyle w:val="Heading1"/>
      </w:pPr>
      <w:r w:rsidRPr="00E64E5F">
        <w:t>Eligibility</w:t>
      </w:r>
    </w:p>
    <w:p w:rsidR="00E64E5F" w:rsidRDefault="0072245F" w:rsidP="002A69E5">
      <w:r w:rsidRPr="0072245F">
        <w:t>Students who meet the following requirements are eligible to apply for the Scheme:</w:t>
      </w:r>
    </w:p>
    <w:p w:rsidR="0072245F" w:rsidRPr="0072245F" w:rsidRDefault="0072245F" w:rsidP="0072245F">
      <w:pPr>
        <w:pStyle w:val="ListParagraph"/>
        <w:numPr>
          <w:ilvl w:val="0"/>
          <w:numId w:val="10"/>
        </w:numPr>
      </w:pPr>
      <w:r w:rsidRPr="0072245F">
        <w:t xml:space="preserve">Local students/Hong Kong residents with </w:t>
      </w:r>
      <w:r w:rsidR="0035288A" w:rsidRPr="00280F50">
        <w:t>the</w:t>
      </w:r>
      <w:r w:rsidR="0035288A" w:rsidRPr="0072245F">
        <w:t xml:space="preserve"> </w:t>
      </w:r>
      <w:r w:rsidRPr="0072245F">
        <w:t>right of abode;</w:t>
      </w:r>
    </w:p>
    <w:p w:rsidR="0072245F" w:rsidRPr="0072245F" w:rsidRDefault="00143434" w:rsidP="0072245F">
      <w:pPr>
        <w:pStyle w:val="ListParagraph"/>
        <w:numPr>
          <w:ilvl w:val="0"/>
          <w:numId w:val="10"/>
        </w:numPr>
      </w:pPr>
      <w:r>
        <w:t xml:space="preserve">Associate </w:t>
      </w:r>
      <w:r w:rsidR="0072245F" w:rsidRPr="0072245F">
        <w:t>degree</w:t>
      </w:r>
      <w:r>
        <w:t xml:space="preserve">, Higher Diploma </w:t>
      </w:r>
      <w:r w:rsidR="0072245F" w:rsidRPr="0072245F">
        <w:t xml:space="preserve">and degree </w:t>
      </w:r>
      <w:proofErr w:type="spellStart"/>
      <w:r w:rsidR="0072245F" w:rsidRPr="0072245F">
        <w:t>programme</w:t>
      </w:r>
      <w:proofErr w:type="spellEnd"/>
      <w:r w:rsidR="0035288A">
        <w:t xml:space="preserve"> </w:t>
      </w:r>
      <w:r w:rsidR="0035288A" w:rsidRPr="00280F50">
        <w:t>students</w:t>
      </w:r>
      <w:r w:rsidR="0072245F" w:rsidRPr="0072245F">
        <w:t xml:space="preserve"> at UOWCHK; </w:t>
      </w:r>
    </w:p>
    <w:p w:rsidR="0072245F" w:rsidRPr="0072245F" w:rsidRDefault="0072245F" w:rsidP="0072245F">
      <w:pPr>
        <w:pStyle w:val="ListParagraph"/>
        <w:numPr>
          <w:ilvl w:val="0"/>
          <w:numId w:val="10"/>
        </w:numPr>
      </w:pPr>
      <w:r w:rsidRPr="0072245F">
        <w:t xml:space="preserve">Candidates who will be taking the HKDSE exam; </w:t>
      </w:r>
    </w:p>
    <w:p w:rsidR="0072245F" w:rsidRPr="0072245F" w:rsidRDefault="0035288A" w:rsidP="0072245F">
      <w:pPr>
        <w:pStyle w:val="ListParagraph"/>
        <w:numPr>
          <w:ilvl w:val="0"/>
          <w:numId w:val="10"/>
        </w:numPr>
      </w:pPr>
      <w:r w:rsidRPr="00280F50">
        <w:t>Students with</w:t>
      </w:r>
      <w:r>
        <w:t xml:space="preserve"> a</w:t>
      </w:r>
      <w:r w:rsidR="0072245F" w:rsidRPr="0072245F">
        <w:t xml:space="preserve">cademic </w:t>
      </w:r>
      <w:r w:rsidR="0072245F">
        <w:t>achievements</w:t>
      </w:r>
      <w:r w:rsidR="0072245F" w:rsidRPr="0072245F">
        <w:t xml:space="preserve">; </w:t>
      </w:r>
    </w:p>
    <w:p w:rsidR="0072245F" w:rsidRPr="0072245F" w:rsidRDefault="0035288A" w:rsidP="0072245F">
      <w:pPr>
        <w:pStyle w:val="ListParagraph"/>
        <w:numPr>
          <w:ilvl w:val="0"/>
          <w:numId w:val="10"/>
        </w:numPr>
      </w:pPr>
      <w:r w:rsidRPr="00280F50">
        <w:t>Students with e</w:t>
      </w:r>
      <w:r w:rsidR="0072245F" w:rsidRPr="0072245F">
        <w:t>xtraordinary accomplishments in non-academic areas such as sports, music, the arts</w:t>
      </w:r>
      <w:r w:rsidR="00280F50">
        <w:t xml:space="preserve"> </w:t>
      </w:r>
      <w:r w:rsidRPr="00280F50">
        <w:t>or other areas</w:t>
      </w:r>
      <w:r>
        <w:t>;</w:t>
      </w:r>
    </w:p>
    <w:p w:rsidR="0072245F" w:rsidRPr="0072245F" w:rsidRDefault="009D55D5" w:rsidP="0072245F">
      <w:pPr>
        <w:pStyle w:val="ListParagraph"/>
        <w:numPr>
          <w:ilvl w:val="0"/>
          <w:numId w:val="10"/>
        </w:numPr>
      </w:pPr>
      <w:r w:rsidRPr="00280F50">
        <w:t>Students demonstrating o</w:t>
      </w:r>
      <w:r w:rsidR="0072245F" w:rsidRPr="0072245F">
        <w:t>utstanding leadership qualities, such as</w:t>
      </w:r>
      <w:r w:rsidR="00280F50">
        <w:t xml:space="preserve"> </w:t>
      </w:r>
      <w:r w:rsidR="0072245F" w:rsidRPr="0072245F">
        <w:t>Head Prefects</w:t>
      </w:r>
      <w:r w:rsidR="0072245F">
        <w:t xml:space="preserve">, </w:t>
      </w:r>
      <w:r w:rsidR="0072245F" w:rsidRPr="0072245F">
        <w:t xml:space="preserve">Presidents of Students' </w:t>
      </w:r>
      <w:r w:rsidR="00011471">
        <w:t>Union</w:t>
      </w:r>
      <w:r w:rsidR="00143434">
        <w:t>/</w:t>
      </w:r>
      <w:r w:rsidR="0072245F" w:rsidRPr="0072245F">
        <w:t>Learning Societies; or</w:t>
      </w:r>
    </w:p>
    <w:p w:rsidR="0072245F" w:rsidRDefault="009D55D5" w:rsidP="0072245F">
      <w:pPr>
        <w:pStyle w:val="ListParagraph"/>
        <w:numPr>
          <w:ilvl w:val="0"/>
          <w:numId w:val="10"/>
        </w:numPr>
      </w:pPr>
      <w:r w:rsidRPr="00280F50">
        <w:t>Students with s</w:t>
      </w:r>
      <w:r w:rsidR="0072245F">
        <w:t xml:space="preserve">trong </w:t>
      </w:r>
      <w:r w:rsidRPr="00280F50">
        <w:t>c</w:t>
      </w:r>
      <w:r w:rsidR="0072245F" w:rsidRPr="0072245F">
        <w:t>ommunity service participation</w:t>
      </w:r>
      <w:r w:rsidR="00143434">
        <w:t xml:space="preserve">. </w:t>
      </w:r>
    </w:p>
    <w:p w:rsidR="00E64E5F" w:rsidRPr="00E64E5F" w:rsidRDefault="00E64E5F" w:rsidP="00AB6A7C">
      <w:pPr>
        <w:pStyle w:val="Heading1"/>
      </w:pPr>
      <w:r w:rsidRPr="00E64E5F">
        <w:t>Submission of Application</w:t>
      </w:r>
    </w:p>
    <w:p w:rsidR="003E4BFC" w:rsidRDefault="002A69E5" w:rsidP="002A69E5">
      <w:pPr>
        <w:ind w:left="720" w:hanging="720"/>
      </w:pPr>
      <w:r>
        <w:t>1</w:t>
      </w:r>
      <w:r>
        <w:tab/>
      </w:r>
      <w:r w:rsidR="003E4BFC" w:rsidRPr="003E4BFC">
        <w:t xml:space="preserve">All recommendations must be submitted through </w:t>
      </w:r>
      <w:r w:rsidR="009D55D5" w:rsidRPr="00280F50">
        <w:t>the</w:t>
      </w:r>
      <w:r w:rsidR="009D55D5">
        <w:t xml:space="preserve"> </w:t>
      </w:r>
      <w:r w:rsidR="003E4BFC" w:rsidRPr="003E4BFC">
        <w:t xml:space="preserve">SCHOOL by June 24, 2022. (Friday). Late submissions and amendments will be reviewed on a case-by-case basis. School applicants who want to be nominated for the Scheme should seek recommendations from their school principals or career masters. </w:t>
      </w:r>
    </w:p>
    <w:p w:rsidR="002A69E5" w:rsidRDefault="002A69E5" w:rsidP="002A69E5">
      <w:r>
        <w:t>2</w:t>
      </w:r>
      <w:r>
        <w:tab/>
      </w:r>
      <w:r w:rsidR="00E64E5F" w:rsidRPr="00E64E5F">
        <w:t>Required documents for submission include:</w:t>
      </w:r>
    </w:p>
    <w:p w:rsidR="002A69E5" w:rsidRDefault="00E64E5F" w:rsidP="002A69E5">
      <w:pPr>
        <w:pStyle w:val="ListParagraph"/>
        <w:numPr>
          <w:ilvl w:val="0"/>
          <w:numId w:val="13"/>
        </w:numPr>
      </w:pPr>
      <w:r w:rsidRPr="001F0D89">
        <w:rPr>
          <w:color w:val="000000" w:themeColor="text1"/>
        </w:rPr>
        <w:t>Completed </w:t>
      </w:r>
      <w:r w:rsidR="009C7455" w:rsidRPr="001F0D89">
        <w:rPr>
          <w:color w:val="00B0F0"/>
        </w:rPr>
        <w:t>School Application Form</w:t>
      </w:r>
      <w:r w:rsidR="002A69E5" w:rsidRPr="001F0D89">
        <w:rPr>
          <w:color w:val="00B0F0"/>
        </w:rPr>
        <w:t xml:space="preserve"> (Appendix 1)</w:t>
      </w:r>
      <w:r w:rsidR="009C7455" w:rsidRPr="001F0D89">
        <w:rPr>
          <w:color w:val="00B0F0"/>
        </w:rPr>
        <w:t xml:space="preserve"> </w:t>
      </w:r>
      <w:r w:rsidRPr="001F0D89">
        <w:rPr>
          <w:color w:val="00B0F0"/>
        </w:rPr>
        <w:t> </w:t>
      </w:r>
      <w:r w:rsidRPr="00E64E5F">
        <w:t xml:space="preserve">signed by the principal; </w:t>
      </w:r>
      <w:r w:rsidR="002A69E5">
        <w:t xml:space="preserve">and </w:t>
      </w:r>
    </w:p>
    <w:p w:rsidR="00E64E5F" w:rsidRPr="00E64E5F" w:rsidRDefault="009D55D5" w:rsidP="002A69E5">
      <w:pPr>
        <w:pStyle w:val="ListParagraph"/>
        <w:numPr>
          <w:ilvl w:val="0"/>
          <w:numId w:val="13"/>
        </w:numPr>
      </w:pPr>
      <w:r w:rsidRPr="00280F50">
        <w:t>The student’s</w:t>
      </w:r>
      <w:r w:rsidR="00280F50" w:rsidRPr="00280F50">
        <w:t xml:space="preserve"> </w:t>
      </w:r>
      <w:r w:rsidR="002A69E5" w:rsidRPr="001F0D89">
        <w:rPr>
          <w:color w:val="00B0F0"/>
        </w:rPr>
        <w:t>Personal Profile (Appendix 2)</w:t>
      </w:r>
      <w:r w:rsidR="00E64E5F" w:rsidRPr="001F0D89">
        <w:rPr>
          <w:color w:val="00B0F0"/>
        </w:rPr>
        <w:t> </w:t>
      </w:r>
      <w:r w:rsidR="00E64E5F" w:rsidRPr="00E64E5F">
        <w:t xml:space="preserve">and copies of </w:t>
      </w:r>
      <w:r w:rsidRPr="00280F50">
        <w:t>ALL</w:t>
      </w:r>
      <w:r w:rsidRPr="00E64E5F">
        <w:t xml:space="preserve"> </w:t>
      </w:r>
      <w:r w:rsidR="00E64E5F" w:rsidRPr="00E64E5F">
        <w:t>certification/awards</w:t>
      </w:r>
    </w:p>
    <w:p w:rsidR="00E64E5F" w:rsidRPr="002A69E5" w:rsidRDefault="002A69E5" w:rsidP="002A69E5">
      <w:r>
        <w:t>3</w:t>
      </w:r>
      <w:r>
        <w:tab/>
        <w:t>E</w:t>
      </w:r>
      <w:r w:rsidR="00E64E5F" w:rsidRPr="002A69E5">
        <w:t>ach secondary school can nominate 5 students at maximum.</w:t>
      </w:r>
    </w:p>
    <w:p w:rsidR="00E64E5F" w:rsidRPr="002A69E5" w:rsidRDefault="002A69E5" w:rsidP="002A69E5">
      <w:r>
        <w:lastRenderedPageBreak/>
        <w:t>4</w:t>
      </w:r>
      <w:r>
        <w:tab/>
      </w:r>
      <w:r w:rsidR="00E64E5F" w:rsidRPr="002A69E5">
        <w:t>Schools please mail</w:t>
      </w:r>
      <w:r w:rsidR="003E4BFC" w:rsidRPr="002A69E5">
        <w:t xml:space="preserve"> or email </w:t>
      </w:r>
      <w:r w:rsidR="00E64E5F" w:rsidRPr="002A69E5">
        <w:t>the whole set of submission documents to:</w:t>
      </w:r>
    </w:p>
    <w:p w:rsidR="00E64E5F" w:rsidRPr="00E64E5F" w:rsidRDefault="0072245F" w:rsidP="00EC7B66">
      <w:pPr>
        <w:ind w:left="720"/>
        <w:jc w:val="left"/>
        <w:rPr>
          <w:rFonts w:eastAsia="Times New Roman" w:cs="Arial"/>
          <w:szCs w:val="24"/>
        </w:rPr>
      </w:pPr>
      <w:r>
        <w:rPr>
          <w:shd w:val="clear" w:color="auto" w:fill="FFFFFF"/>
        </w:rPr>
        <w:t>General Office</w:t>
      </w:r>
      <w:r w:rsidR="003E4BFC">
        <w:rPr>
          <w:shd w:val="clear" w:color="auto" w:fill="FFFFFF"/>
        </w:rPr>
        <w:t xml:space="preserve">  </w:t>
      </w:r>
      <w:r>
        <w:br/>
      </w:r>
      <w:r>
        <w:rPr>
          <w:shd w:val="clear" w:color="auto" w:fill="FFFFFF"/>
        </w:rPr>
        <w:t xml:space="preserve">UOW College Hong Kong, 1/F, </w:t>
      </w:r>
      <w:proofErr w:type="spellStart"/>
      <w:r>
        <w:rPr>
          <w:shd w:val="clear" w:color="auto" w:fill="FFFFFF"/>
        </w:rPr>
        <w:t>Billionnaire</w:t>
      </w:r>
      <w:proofErr w:type="spellEnd"/>
      <w:r>
        <w:rPr>
          <w:shd w:val="clear" w:color="auto" w:fill="FFFFFF"/>
        </w:rPr>
        <w:t xml:space="preserve"> Royale, 83 Sa Po Road, Kowloon City, Hong Kong</w:t>
      </w:r>
      <w:r w:rsidR="003E4BFC">
        <w:rPr>
          <w:shd w:val="clear" w:color="auto" w:fill="FFFFFF"/>
        </w:rPr>
        <w:t xml:space="preserve"> </w:t>
      </w:r>
    </w:p>
    <w:p w:rsidR="00E64E5F" w:rsidRDefault="00E64E5F" w:rsidP="002A69E5">
      <w:pPr>
        <w:ind w:left="720"/>
        <w:rPr>
          <w:rFonts w:eastAsia="Times New Roman" w:cs="Arial"/>
          <w:szCs w:val="24"/>
        </w:rPr>
      </w:pPr>
      <w:r w:rsidRPr="00E64E5F">
        <w:rPr>
          <w:rFonts w:eastAsia="Times New Roman" w:cs="Arial"/>
          <w:szCs w:val="24"/>
        </w:rPr>
        <w:t>Re: “Principal Recommended Admission Scheme”</w:t>
      </w:r>
    </w:p>
    <w:p w:rsidR="003E4BFC" w:rsidRPr="00C51D88" w:rsidRDefault="003E4BFC" w:rsidP="002A69E5">
      <w:pPr>
        <w:ind w:left="720"/>
        <w:rPr>
          <w:rFonts w:eastAsia="Times New Roman" w:cs="Arial"/>
          <w:szCs w:val="24"/>
        </w:rPr>
      </w:pPr>
      <w:r w:rsidRPr="00C51D88">
        <w:rPr>
          <w:rFonts w:eastAsia="Times New Roman" w:cs="Arial"/>
          <w:szCs w:val="24"/>
        </w:rPr>
        <w:t xml:space="preserve">Email: </w:t>
      </w:r>
      <w:hyperlink r:id="rId9" w:history="1">
        <w:r w:rsidRPr="00C51D88">
          <w:rPr>
            <w:rStyle w:val="Hyperlink"/>
            <w:rFonts w:cs="Arial"/>
            <w:b/>
            <w:bCs/>
            <w:color w:val="0066CC"/>
            <w:shd w:val="clear" w:color="auto" w:fill="FFFFFF"/>
          </w:rPr>
          <w:t>uowchk-main@uow.edu.au</w:t>
        </w:r>
      </w:hyperlink>
    </w:p>
    <w:p w:rsidR="00E64E5F" w:rsidRDefault="00E64E5F">
      <w:r>
        <w:br w:type="page"/>
      </w:r>
    </w:p>
    <w:p w:rsidR="00E64E5F" w:rsidRPr="00E64E5F" w:rsidRDefault="00AB6A7C" w:rsidP="00EC7B66">
      <w:pPr>
        <w:pStyle w:val="Title"/>
        <w:jc w:val="center"/>
        <w:rPr>
          <w:rFonts w:ascii="Arial" w:eastAsia="Times New Roman" w:hAnsi="Arial" w:cs="Arial"/>
        </w:rPr>
      </w:pPr>
      <w:proofErr w:type="spellStart"/>
      <w:r w:rsidRPr="00AB6A7C">
        <w:rPr>
          <w:rFonts w:eastAsia="MS Gothic" w:hint="eastAsia"/>
        </w:rPr>
        <w:lastRenderedPageBreak/>
        <w:t>校長推薦</w:t>
      </w:r>
      <w:r w:rsidR="00FE121A" w:rsidRPr="00FE121A">
        <w:rPr>
          <w:rFonts w:eastAsia="MS Gothic" w:hint="eastAsia"/>
        </w:rPr>
        <w:t>入學</w:t>
      </w:r>
      <w:r w:rsidRPr="00AB6A7C">
        <w:rPr>
          <w:rFonts w:eastAsia="MS Gothic" w:hint="eastAsia"/>
        </w:rPr>
        <w:t>計劃</w:t>
      </w:r>
      <w:proofErr w:type="spellEnd"/>
    </w:p>
    <w:p w:rsidR="00E64E5F" w:rsidRPr="007D799F" w:rsidRDefault="00E64E5F" w:rsidP="00EC7B66">
      <w:pPr>
        <w:pStyle w:val="Heading1"/>
        <w:rPr>
          <w:rFonts w:ascii="Arial" w:hAnsi="Arial" w:cs="Arial"/>
          <w:u w:val="single"/>
        </w:rPr>
      </w:pPr>
      <w:proofErr w:type="spellStart"/>
      <w:r w:rsidRPr="007D799F">
        <w:rPr>
          <w:rFonts w:eastAsia="MS Gothic" w:hint="eastAsia"/>
          <w:u w:val="single"/>
        </w:rPr>
        <w:t>簡</w:t>
      </w:r>
      <w:r w:rsidRPr="007D799F">
        <w:rPr>
          <w:rFonts w:eastAsia="MS Gothic"/>
          <w:u w:val="single"/>
        </w:rPr>
        <w:t>介</w:t>
      </w:r>
      <w:proofErr w:type="spellEnd"/>
    </w:p>
    <w:p w:rsidR="002A69E5" w:rsidRPr="002A69E5" w:rsidRDefault="002A69E5" w:rsidP="002A69E5">
      <w:pPr>
        <w:spacing w:after="225" w:line="240" w:lineRule="auto"/>
        <w:rPr>
          <w:rFonts w:ascii="MS Gothic" w:eastAsia="MS Gothic" w:hAnsi="MS Gothic" w:cs="MS Gothic"/>
          <w:szCs w:val="24"/>
          <w:lang w:eastAsia="zh-TW"/>
        </w:rPr>
      </w:pPr>
      <w:r w:rsidRPr="002A69E5">
        <w:rPr>
          <w:rFonts w:ascii="MS Gothic" w:eastAsia="MS Gothic" w:hAnsi="MS Gothic" w:cs="MS Gothic" w:hint="eastAsia"/>
          <w:szCs w:val="24"/>
          <w:lang w:eastAsia="zh-TW"/>
        </w:rPr>
        <w:t>校長推薦入學計劃（簡稱</w:t>
      </w:r>
      <w:r w:rsidRPr="002A69E5">
        <w:rPr>
          <w:rFonts w:ascii="MS Gothic" w:eastAsia="MS Gothic" w:hAnsi="MS Gothic" w:cs="MS Gothic"/>
          <w:szCs w:val="24"/>
          <w:lang w:eastAsia="zh-TW"/>
        </w:rPr>
        <w:t xml:space="preserve"> "</w:t>
      </w:r>
      <w:r w:rsidRPr="002A69E5">
        <w:rPr>
          <w:rFonts w:ascii="MS Gothic" w:eastAsia="MS Gothic" w:hAnsi="MS Gothic" w:cs="MS Gothic" w:hint="eastAsia"/>
          <w:szCs w:val="24"/>
          <w:lang w:eastAsia="zh-TW"/>
        </w:rPr>
        <w:t>計劃</w:t>
      </w:r>
      <w:r w:rsidRPr="002A69E5">
        <w:rPr>
          <w:rFonts w:ascii="MS Gothic" w:eastAsia="MS Gothic" w:hAnsi="MS Gothic" w:cs="MS Gothic"/>
          <w:szCs w:val="24"/>
          <w:lang w:eastAsia="zh-TW"/>
        </w:rPr>
        <w:t>"</w:t>
      </w:r>
      <w:r w:rsidRPr="002A69E5">
        <w:rPr>
          <w:rFonts w:ascii="MS Gothic" w:eastAsia="MS Gothic" w:hAnsi="MS Gothic" w:cs="MS Gothic" w:hint="eastAsia"/>
          <w:szCs w:val="24"/>
          <w:lang w:eastAsia="zh-TW"/>
        </w:rPr>
        <w:t>）旨在表揚在學術和</w:t>
      </w:r>
      <w:r w:rsidRPr="002A69E5">
        <w:rPr>
          <w:rFonts w:ascii="MS Gothic" w:eastAsia="MS Gothic" w:hAnsi="MS Gothic" w:cs="MS Gothic"/>
          <w:szCs w:val="24"/>
          <w:lang w:eastAsia="zh-TW"/>
        </w:rPr>
        <w:t>/</w:t>
      </w:r>
      <w:r w:rsidRPr="002A69E5">
        <w:rPr>
          <w:rFonts w:ascii="MS Gothic" w:eastAsia="MS Gothic" w:hAnsi="MS Gothic" w:cs="MS Gothic" w:hint="eastAsia"/>
          <w:szCs w:val="24"/>
          <w:lang w:eastAsia="zh-TW"/>
        </w:rPr>
        <w:t>或非學術領域（如體育、音樂</w:t>
      </w:r>
      <w:r w:rsidR="00143434">
        <w:rPr>
          <w:rFonts w:ascii="MS Gothic" w:eastAsia="MS Gothic" w:hAnsi="MS Gothic" w:cs="MS Gothic" w:hint="eastAsia"/>
          <w:szCs w:val="24"/>
          <w:lang w:eastAsia="zh-TW"/>
        </w:rPr>
        <w:t xml:space="preserve">, </w:t>
      </w:r>
      <w:r w:rsidR="00143434" w:rsidRPr="00143434">
        <w:rPr>
          <w:rFonts w:ascii="Microsoft JhengHei" w:eastAsia="Microsoft JhengHei" w:hAnsi="Microsoft JhengHei" w:cs="Microsoft JhengHei" w:hint="eastAsia"/>
          <w:szCs w:val="24"/>
          <w:lang w:eastAsia="zh-TW"/>
        </w:rPr>
        <w:t>藝術</w:t>
      </w:r>
      <w:r w:rsidRPr="002A69E5">
        <w:rPr>
          <w:rFonts w:ascii="MS Gothic" w:eastAsia="MS Gothic" w:hAnsi="MS Gothic" w:cs="MS Gothic" w:hint="eastAsia"/>
          <w:szCs w:val="24"/>
          <w:lang w:eastAsia="zh-TW"/>
        </w:rPr>
        <w:t>或社區服務）表現出色的學生，或表現出領導能力的學生</w:t>
      </w:r>
      <w:r w:rsidR="00C51D88">
        <w:rPr>
          <w:rFonts w:ascii="MS Gothic" w:eastAsia="MS Gothic" w:hAnsi="MS Gothic" w:cs="MS Gothic" w:hint="eastAsia"/>
          <w:szCs w:val="24"/>
          <w:lang w:eastAsia="zh-TW"/>
        </w:rPr>
        <w:t>。該計劃為符合條件的考生預留了名額，並在香港中學文憑考試成績</w:t>
      </w:r>
      <w:r w:rsidR="00C51D88" w:rsidRPr="00C51D88">
        <w:rPr>
          <w:rFonts w:ascii="MS Gothic" w:eastAsia="MS Gothic" w:hAnsi="MS Gothic" w:cs="MS Gothic" w:hint="eastAsia"/>
          <w:szCs w:val="24"/>
          <w:lang w:eastAsia="zh-TW"/>
        </w:rPr>
        <w:t>公佈</w:t>
      </w:r>
      <w:r w:rsidRPr="002A69E5">
        <w:rPr>
          <w:rFonts w:ascii="MS Gothic" w:eastAsia="MS Gothic" w:hAnsi="MS Gothic" w:cs="MS Gothic" w:hint="eastAsia"/>
          <w:szCs w:val="24"/>
          <w:lang w:eastAsia="zh-TW"/>
        </w:rPr>
        <w:t>前發出有條件錄取通知書。</w:t>
      </w:r>
    </w:p>
    <w:p w:rsidR="002A69E5" w:rsidRDefault="002A69E5" w:rsidP="002A69E5">
      <w:pPr>
        <w:spacing w:after="225" w:line="240" w:lineRule="auto"/>
        <w:rPr>
          <w:rFonts w:ascii="MS Gothic" w:eastAsia="MS Gothic" w:hAnsi="MS Gothic" w:cs="MS Gothic"/>
          <w:szCs w:val="24"/>
          <w:lang w:eastAsia="zh-TW"/>
        </w:rPr>
      </w:pPr>
      <w:r w:rsidRPr="002A69E5">
        <w:rPr>
          <w:rFonts w:ascii="MS Gothic" w:eastAsia="MS Gothic" w:hAnsi="MS Gothic" w:cs="MS Gothic" w:hint="eastAsia"/>
          <w:szCs w:val="24"/>
          <w:lang w:eastAsia="zh-TW"/>
        </w:rPr>
        <w:t>無論香港中學文憑考試成績如何，我們都會通過該計劃發出正式錄取通知書，以鼓勵在學術和</w:t>
      </w:r>
      <w:r w:rsidRPr="002A69E5">
        <w:rPr>
          <w:rFonts w:ascii="MS Gothic" w:eastAsia="MS Gothic" w:hAnsi="MS Gothic" w:cs="MS Gothic"/>
          <w:szCs w:val="24"/>
          <w:lang w:eastAsia="zh-TW"/>
        </w:rPr>
        <w:t>/</w:t>
      </w:r>
      <w:r w:rsidRPr="002A69E5">
        <w:rPr>
          <w:rFonts w:ascii="MS Gothic" w:eastAsia="MS Gothic" w:hAnsi="MS Gothic" w:cs="MS Gothic" w:hint="eastAsia"/>
          <w:szCs w:val="24"/>
          <w:lang w:eastAsia="zh-TW"/>
        </w:rPr>
        <w:t>或非學術領域有</w:t>
      </w:r>
      <w:r w:rsidR="00C51D88" w:rsidRPr="00C51D88">
        <w:rPr>
          <w:rFonts w:ascii="MS Gothic" w:eastAsia="MS Gothic" w:hAnsi="MS Gothic" w:cs="MS Gothic" w:hint="eastAsia"/>
          <w:szCs w:val="24"/>
          <w:lang w:eastAsia="zh-TW"/>
        </w:rPr>
        <w:t>傑</w:t>
      </w:r>
      <w:r w:rsidRPr="002A69E5">
        <w:rPr>
          <w:rFonts w:ascii="MS Gothic" w:eastAsia="MS Gothic" w:hAnsi="MS Gothic" w:cs="MS Gothic" w:hint="eastAsia"/>
          <w:szCs w:val="24"/>
          <w:lang w:eastAsia="zh-TW"/>
        </w:rPr>
        <w:t>出表現的學生到</w:t>
      </w:r>
      <w:r w:rsidR="00C51D88" w:rsidRPr="00C51D88">
        <w:rPr>
          <w:rFonts w:ascii="MS Gothic" w:eastAsia="MS Gothic" w:hAnsi="MS Gothic" w:cs="MS Gothic" w:hint="eastAsia"/>
          <w:b/>
          <w:bCs/>
          <w:szCs w:val="24"/>
          <w:lang w:eastAsia="zh-TW"/>
        </w:rPr>
        <w:t>香港</w:t>
      </w:r>
      <w:r>
        <w:rPr>
          <w:rFonts w:ascii="MS Gothic" w:eastAsia="MS Gothic" w:hAnsi="MS Gothic" w:cs="MS Gothic" w:hint="eastAsia"/>
          <w:b/>
          <w:bCs/>
          <w:szCs w:val="24"/>
          <w:lang w:eastAsia="zh-TW"/>
        </w:rPr>
        <w:t>伍倫貢學院</w:t>
      </w:r>
      <w:r w:rsidRPr="002A69E5">
        <w:rPr>
          <w:rFonts w:ascii="MS Gothic" w:eastAsia="MS Gothic" w:hAnsi="MS Gothic" w:cs="MS Gothic" w:hint="eastAsia"/>
          <w:szCs w:val="24"/>
          <w:lang w:eastAsia="zh-TW"/>
        </w:rPr>
        <w:t>學習。</w:t>
      </w:r>
    </w:p>
    <w:p w:rsidR="00E64E5F" w:rsidRPr="007D799F" w:rsidRDefault="007D799F" w:rsidP="00EC7B66">
      <w:pPr>
        <w:pStyle w:val="Heading1"/>
        <w:rPr>
          <w:rFonts w:eastAsia="MS Gothic"/>
          <w:u w:val="single"/>
          <w:lang w:eastAsia="zh-TW"/>
        </w:rPr>
      </w:pPr>
      <w:r w:rsidRPr="007D799F">
        <w:rPr>
          <w:rFonts w:eastAsia="MS Gothic" w:hint="eastAsia"/>
          <w:u w:val="single"/>
          <w:lang w:eastAsia="zh-TW"/>
        </w:rPr>
        <w:t>申請</w:t>
      </w:r>
      <w:r w:rsidR="00E64E5F" w:rsidRPr="007D799F">
        <w:rPr>
          <w:rFonts w:eastAsia="MS Gothic" w:hint="eastAsia"/>
          <w:u w:val="single"/>
          <w:lang w:eastAsia="zh-TW"/>
        </w:rPr>
        <w:t>資</w:t>
      </w:r>
      <w:r w:rsidR="00E64E5F" w:rsidRPr="007D799F">
        <w:rPr>
          <w:rFonts w:eastAsia="MS Gothic"/>
          <w:u w:val="single"/>
          <w:lang w:eastAsia="zh-TW"/>
        </w:rPr>
        <w:t>格</w:t>
      </w:r>
    </w:p>
    <w:p w:rsidR="00E64E5F" w:rsidRPr="00E64E5F" w:rsidRDefault="00E64E5F" w:rsidP="00E64E5F">
      <w:pPr>
        <w:spacing w:after="225" w:line="240" w:lineRule="auto"/>
        <w:rPr>
          <w:rFonts w:eastAsia="Times New Roman" w:cs="Arial"/>
          <w:szCs w:val="24"/>
          <w:lang w:eastAsia="zh-TW"/>
        </w:rPr>
      </w:pPr>
      <w:r w:rsidRPr="00E64E5F">
        <w:rPr>
          <w:rFonts w:ascii="MS Gothic" w:eastAsia="MS Gothic" w:hAnsi="MS Gothic" w:cs="MS Gothic" w:hint="eastAsia"/>
          <w:szCs w:val="24"/>
          <w:lang w:eastAsia="zh-TW"/>
        </w:rPr>
        <w:t>以下條件的學生均合資格參加本計劃</w:t>
      </w:r>
      <w:r w:rsidRPr="00E64E5F">
        <w:rPr>
          <w:rFonts w:ascii="MS Gothic" w:eastAsia="MS Gothic" w:hAnsi="MS Gothic" w:cs="MS Gothic"/>
          <w:szCs w:val="24"/>
          <w:lang w:eastAsia="zh-TW"/>
        </w:rPr>
        <w:t>：</w:t>
      </w:r>
    </w:p>
    <w:p w:rsidR="00E64E5F" w:rsidRPr="004F7292" w:rsidRDefault="00E64E5F" w:rsidP="004F7292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zh-TW"/>
        </w:rPr>
      </w:pPr>
      <w:r w:rsidRPr="004F7292">
        <w:rPr>
          <w:rFonts w:ascii="MS Gothic" w:eastAsia="MS Gothic" w:hAnsi="MS Gothic" w:cs="MS Gothic" w:hint="eastAsia"/>
          <w:szCs w:val="24"/>
          <w:lang w:eastAsia="zh-TW"/>
        </w:rPr>
        <w:t>擁有香港居留權的香港居民；</w:t>
      </w:r>
      <w:r w:rsidRPr="004F7292">
        <w:rPr>
          <w:rFonts w:ascii="MS Gothic" w:eastAsia="MS Gothic" w:hAnsi="MS Gothic" w:cs="MS Gothic"/>
          <w:szCs w:val="24"/>
          <w:lang w:eastAsia="zh-TW"/>
        </w:rPr>
        <w:t>及</w:t>
      </w:r>
    </w:p>
    <w:p w:rsidR="00E64E5F" w:rsidRPr="004F7292" w:rsidRDefault="00C51D88" w:rsidP="004F7292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zh-TW"/>
        </w:rPr>
      </w:pPr>
      <w:r w:rsidRPr="00C51D88">
        <w:rPr>
          <w:rFonts w:ascii="MS Gothic" w:eastAsia="MS Gothic" w:hAnsi="MS Gothic" w:cs="MS Gothic" w:hint="eastAsia"/>
          <w:szCs w:val="24"/>
          <w:lang w:eastAsia="zh-TW"/>
        </w:rPr>
        <w:t>香港</w:t>
      </w:r>
      <w:r w:rsidR="002A69E5" w:rsidRPr="004F7292">
        <w:rPr>
          <w:rFonts w:ascii="MS Gothic" w:eastAsia="MS Gothic" w:hAnsi="MS Gothic" w:cs="MS Gothic" w:hint="eastAsia"/>
          <w:szCs w:val="24"/>
          <w:lang w:eastAsia="zh-TW"/>
        </w:rPr>
        <w:t>伍倫貢學院</w:t>
      </w:r>
      <w:r w:rsidR="004F7292" w:rsidRPr="004F7292">
        <w:rPr>
          <w:rFonts w:ascii="MS Gothic" w:eastAsia="MS Gothic" w:hAnsi="MS Gothic" w:cs="MS Gothic" w:hint="eastAsia"/>
          <w:szCs w:val="24"/>
          <w:lang w:eastAsia="zh-TW"/>
        </w:rPr>
        <w:t>副學士</w:t>
      </w:r>
      <w:r w:rsidRPr="004F7292">
        <w:rPr>
          <w:rFonts w:ascii="MS Gothic" w:eastAsia="MS Gothic" w:hAnsi="MS Gothic" w:cs="MS Gothic" w:hint="eastAsia"/>
          <w:szCs w:val="24"/>
          <w:lang w:eastAsia="zh-TW"/>
        </w:rPr>
        <w:t>、</w:t>
      </w:r>
      <w:r w:rsidRPr="00C51D88">
        <w:rPr>
          <w:rFonts w:ascii="MS Gothic" w:eastAsia="MS Gothic" w:hAnsi="MS Gothic" w:cs="MS Gothic" w:hint="eastAsia"/>
          <w:szCs w:val="24"/>
          <w:lang w:eastAsia="zh-TW"/>
        </w:rPr>
        <w:t>高級</w:t>
      </w:r>
      <w:r w:rsidR="004F7292" w:rsidRPr="00C51D88">
        <w:rPr>
          <w:rFonts w:ascii="MS Gothic" w:eastAsia="MS Gothic" w:hAnsi="MS Gothic" w:cs="MS Gothic" w:hint="eastAsia"/>
          <w:szCs w:val="24"/>
          <w:lang w:eastAsia="zh-TW"/>
        </w:rPr>
        <w:t>文憑</w:t>
      </w:r>
      <w:r w:rsidRPr="004F7292">
        <w:rPr>
          <w:rFonts w:ascii="MS Gothic" w:eastAsia="MS Gothic" w:hAnsi="MS Gothic" w:cs="MS Gothic" w:hint="eastAsia"/>
          <w:szCs w:val="24"/>
          <w:lang w:eastAsia="zh-TW"/>
        </w:rPr>
        <w:t>、</w:t>
      </w:r>
      <w:r w:rsidR="00E64E5F" w:rsidRPr="004F7292">
        <w:rPr>
          <w:rFonts w:ascii="MS Gothic" w:eastAsia="MS Gothic" w:hAnsi="MS Gothic" w:cs="MS Gothic" w:hint="eastAsia"/>
          <w:szCs w:val="24"/>
          <w:lang w:eastAsia="zh-TW"/>
        </w:rPr>
        <w:t>學士學位課程的申請人；</w:t>
      </w:r>
      <w:r w:rsidR="00E64E5F" w:rsidRPr="004F7292">
        <w:rPr>
          <w:rFonts w:ascii="MS Gothic" w:eastAsia="MS Gothic" w:hAnsi="MS Gothic" w:cs="MS Gothic"/>
          <w:szCs w:val="24"/>
          <w:lang w:eastAsia="zh-TW"/>
        </w:rPr>
        <w:t>及</w:t>
      </w:r>
    </w:p>
    <w:p w:rsidR="00E64E5F" w:rsidRPr="004F7292" w:rsidRDefault="00E64E5F" w:rsidP="004F7292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zh-TW"/>
        </w:rPr>
      </w:pPr>
      <w:r w:rsidRPr="004F7292">
        <w:rPr>
          <w:rFonts w:ascii="MS Gothic" w:eastAsia="MS Gothic" w:hAnsi="MS Gothic" w:cs="MS Gothic" w:hint="eastAsia"/>
          <w:szCs w:val="24"/>
          <w:lang w:eastAsia="zh-TW"/>
        </w:rPr>
        <w:t>參與香港中學文憑試的在校申請人；</w:t>
      </w:r>
      <w:r w:rsidRPr="004F7292">
        <w:rPr>
          <w:rFonts w:ascii="MS Gothic" w:eastAsia="MS Gothic" w:hAnsi="MS Gothic" w:cs="MS Gothic"/>
          <w:szCs w:val="24"/>
          <w:lang w:eastAsia="zh-TW"/>
        </w:rPr>
        <w:t>及</w:t>
      </w:r>
    </w:p>
    <w:p w:rsidR="00E64E5F" w:rsidRPr="004F7292" w:rsidRDefault="00E64E5F" w:rsidP="004F7292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Arial"/>
          <w:szCs w:val="24"/>
        </w:rPr>
      </w:pPr>
      <w:proofErr w:type="spellStart"/>
      <w:r w:rsidRPr="004F7292">
        <w:rPr>
          <w:rFonts w:ascii="MS Gothic" w:eastAsia="MS Gothic" w:hAnsi="MS Gothic" w:cs="MS Gothic" w:hint="eastAsia"/>
          <w:szCs w:val="24"/>
        </w:rPr>
        <w:t>學業成績卓越；及／</w:t>
      </w:r>
      <w:r w:rsidRPr="004F7292">
        <w:rPr>
          <w:rFonts w:ascii="MS Gothic" w:eastAsia="MS Gothic" w:hAnsi="MS Gothic" w:cs="MS Gothic"/>
          <w:szCs w:val="24"/>
        </w:rPr>
        <w:t>或</w:t>
      </w:r>
      <w:proofErr w:type="spellEnd"/>
    </w:p>
    <w:p w:rsidR="004F7292" w:rsidRPr="004F7292" w:rsidRDefault="004F7292" w:rsidP="004F7292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MS Gothic" w:eastAsia="MS Gothic" w:hAnsi="MS Gothic" w:cs="MS Gothic"/>
          <w:szCs w:val="24"/>
          <w:lang w:eastAsia="zh-TW"/>
        </w:rPr>
      </w:pPr>
      <w:r w:rsidRPr="004F7292">
        <w:rPr>
          <w:rFonts w:ascii="MS Gothic" w:eastAsia="MS Gothic" w:hAnsi="MS Gothic" w:cs="MS Gothic" w:hint="eastAsia"/>
          <w:szCs w:val="24"/>
          <w:lang w:eastAsia="zh-TW"/>
        </w:rPr>
        <w:t>在非學術領域，如體育、音樂、藝術等方面取得的非凡成就；或</w:t>
      </w:r>
    </w:p>
    <w:p w:rsidR="004F7292" w:rsidRPr="004F7292" w:rsidRDefault="00C51D88" w:rsidP="00143434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MS Gothic" w:eastAsia="MS Gothic" w:hAnsi="MS Gothic" w:cs="MS Gothic"/>
          <w:szCs w:val="24"/>
          <w:lang w:eastAsia="zh-TW"/>
        </w:rPr>
      </w:pPr>
      <w:r w:rsidRPr="00C51D88">
        <w:rPr>
          <w:rFonts w:ascii="MS Gothic" w:eastAsia="MS Gothic" w:hAnsi="MS Gothic" w:cs="MS Gothic" w:hint="eastAsia"/>
          <w:szCs w:val="24"/>
          <w:lang w:eastAsia="zh-TW"/>
        </w:rPr>
        <w:t>傑</w:t>
      </w:r>
      <w:r w:rsidR="004F7292" w:rsidRPr="004F7292">
        <w:rPr>
          <w:rFonts w:ascii="MS Gothic" w:eastAsia="MS Gothic" w:hAnsi="MS Gothic" w:cs="MS Gothic" w:hint="eastAsia"/>
          <w:szCs w:val="24"/>
          <w:lang w:eastAsia="zh-TW"/>
        </w:rPr>
        <w:t>出的領導</w:t>
      </w:r>
      <w:r w:rsidRPr="00C51D88">
        <w:rPr>
          <w:rFonts w:ascii="MS Gothic" w:eastAsia="MS Gothic" w:hAnsi="MS Gothic" w:cs="MS Gothic" w:hint="eastAsia"/>
          <w:szCs w:val="24"/>
          <w:lang w:eastAsia="zh-TW"/>
        </w:rPr>
        <w:t>能力</w:t>
      </w:r>
      <w:r w:rsidR="004F7292" w:rsidRPr="004F7292">
        <w:rPr>
          <w:rFonts w:ascii="MS Gothic" w:eastAsia="MS Gothic" w:hAnsi="MS Gothic" w:cs="MS Gothic" w:hint="eastAsia"/>
          <w:szCs w:val="24"/>
          <w:lang w:eastAsia="zh-TW"/>
        </w:rPr>
        <w:t>，如領袖生、學生會</w:t>
      </w:r>
      <w:r w:rsidR="00143434">
        <w:rPr>
          <w:rFonts w:ascii="MS Gothic" w:eastAsia="MS Gothic" w:hAnsi="MS Gothic" w:cs="MS Gothic" w:hint="eastAsia"/>
          <w:szCs w:val="24"/>
          <w:lang w:eastAsia="zh-TW"/>
        </w:rPr>
        <w:t>/</w:t>
      </w:r>
      <w:r w:rsidR="00143434" w:rsidRPr="00143434">
        <w:rPr>
          <w:rFonts w:ascii="MS Gothic" w:eastAsia="MS Gothic" w:hAnsi="MS Gothic" w:cs="MS Gothic" w:hint="eastAsia"/>
          <w:szCs w:val="24"/>
          <w:lang w:eastAsia="zh-TW"/>
        </w:rPr>
        <w:t>學聯</w:t>
      </w:r>
      <w:r w:rsidR="00143434" w:rsidRPr="004F7292">
        <w:rPr>
          <w:rFonts w:ascii="MS Gothic" w:eastAsia="MS Gothic" w:hAnsi="MS Gothic" w:cs="MS Gothic" w:hint="eastAsia"/>
          <w:szCs w:val="24"/>
          <w:lang w:eastAsia="zh-TW"/>
        </w:rPr>
        <w:t>會</w:t>
      </w:r>
      <w:r w:rsidR="004F7292" w:rsidRPr="004F7292">
        <w:rPr>
          <w:rFonts w:ascii="MS Gothic" w:eastAsia="MS Gothic" w:hAnsi="MS Gothic" w:cs="MS Gothic" w:hint="eastAsia"/>
          <w:szCs w:val="24"/>
          <w:lang w:eastAsia="zh-TW"/>
        </w:rPr>
        <w:t>主席所具備的素質；或</w:t>
      </w:r>
    </w:p>
    <w:p w:rsidR="004F7292" w:rsidRPr="004F7292" w:rsidRDefault="004F7292" w:rsidP="004F7292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MS Gothic" w:eastAsia="MS Gothic" w:hAnsi="MS Gothic" w:cs="MS Gothic"/>
          <w:szCs w:val="24"/>
        </w:rPr>
      </w:pPr>
      <w:proofErr w:type="spellStart"/>
      <w:r w:rsidRPr="004F7292">
        <w:rPr>
          <w:rFonts w:ascii="MS Gothic" w:eastAsia="MS Gothic" w:hAnsi="MS Gothic" w:cs="MS Gothic" w:hint="eastAsia"/>
          <w:szCs w:val="24"/>
        </w:rPr>
        <w:t>積極參加社區服務</w:t>
      </w:r>
      <w:proofErr w:type="spellEnd"/>
      <w:r w:rsidR="00C51D88" w:rsidRPr="004F7292">
        <w:rPr>
          <w:rFonts w:ascii="MS Gothic" w:eastAsia="MS Gothic" w:hAnsi="MS Gothic" w:cs="MS Gothic" w:hint="eastAsia"/>
          <w:lang w:eastAsia="zh-TW"/>
        </w:rPr>
        <w:t>。</w:t>
      </w:r>
    </w:p>
    <w:p w:rsidR="00E64E5F" w:rsidRPr="007D799F" w:rsidRDefault="00E64E5F" w:rsidP="00AB6A7C">
      <w:pPr>
        <w:pStyle w:val="Heading1"/>
        <w:rPr>
          <w:rFonts w:ascii="Arial" w:hAnsi="Arial" w:cs="Arial"/>
          <w:u w:val="single"/>
        </w:rPr>
      </w:pPr>
      <w:proofErr w:type="spellStart"/>
      <w:r w:rsidRPr="007D799F">
        <w:rPr>
          <w:rFonts w:eastAsia="MS Gothic" w:hint="eastAsia"/>
          <w:u w:val="single"/>
        </w:rPr>
        <w:t>遞交申</w:t>
      </w:r>
      <w:r w:rsidRPr="007D799F">
        <w:rPr>
          <w:rFonts w:eastAsia="MS Gothic"/>
          <w:u w:val="single"/>
        </w:rPr>
        <w:t>請</w:t>
      </w:r>
      <w:proofErr w:type="spellEnd"/>
    </w:p>
    <w:p w:rsidR="00E64E5F" w:rsidRPr="004F7292" w:rsidRDefault="00E64E5F" w:rsidP="004F7292">
      <w:pPr>
        <w:pStyle w:val="ListParagraph"/>
        <w:numPr>
          <w:ilvl w:val="0"/>
          <w:numId w:val="15"/>
        </w:numPr>
        <w:rPr>
          <w:rFonts w:eastAsia="Times New Roman" w:cs="Arial"/>
          <w:lang w:eastAsia="zh-TW"/>
        </w:rPr>
      </w:pPr>
      <w:r w:rsidRPr="004F7292">
        <w:rPr>
          <w:rFonts w:ascii="MS Gothic" w:eastAsia="MS Gothic" w:hAnsi="MS Gothic" w:cs="MS Gothic" w:hint="eastAsia"/>
          <w:lang w:eastAsia="zh-TW"/>
        </w:rPr>
        <w:t>請於</w:t>
      </w:r>
      <w:r w:rsidRPr="004F7292">
        <w:rPr>
          <w:rFonts w:eastAsia="Times New Roman" w:cs="Arial"/>
          <w:b/>
          <w:bCs/>
          <w:color w:val="000000" w:themeColor="text1"/>
          <w:lang w:eastAsia="zh-TW"/>
        </w:rPr>
        <w:t>202</w:t>
      </w:r>
      <w:r w:rsidR="00CB5F8C">
        <w:rPr>
          <w:rFonts w:eastAsia="Times New Roman" w:cs="Arial"/>
          <w:b/>
          <w:bCs/>
          <w:color w:val="000000" w:themeColor="text1"/>
          <w:lang w:eastAsia="zh-TW"/>
        </w:rPr>
        <w:t>3</w:t>
      </w:r>
      <w:r w:rsidRPr="004F7292">
        <w:rPr>
          <w:rFonts w:ascii="MS Gothic" w:eastAsia="MS Gothic" w:hAnsi="MS Gothic" w:cs="MS Gothic" w:hint="eastAsia"/>
          <w:b/>
          <w:bCs/>
          <w:color w:val="000000" w:themeColor="text1"/>
          <w:lang w:eastAsia="zh-TW"/>
        </w:rPr>
        <w:t>年</w:t>
      </w:r>
      <w:r w:rsidR="004F7292" w:rsidRPr="004F7292">
        <w:rPr>
          <w:rFonts w:hint="eastAsia"/>
          <w:b/>
          <w:bCs/>
          <w:color w:val="000000" w:themeColor="text1"/>
          <w:lang w:eastAsia="zh-TW"/>
        </w:rPr>
        <w:t>6</w:t>
      </w:r>
      <w:r w:rsidRPr="004F7292">
        <w:rPr>
          <w:rFonts w:ascii="MS Gothic" w:eastAsia="MS Gothic" w:hAnsi="MS Gothic" w:cs="MS Gothic" w:hint="eastAsia"/>
          <w:b/>
          <w:bCs/>
          <w:color w:val="000000" w:themeColor="text1"/>
          <w:lang w:eastAsia="zh-TW"/>
        </w:rPr>
        <w:t>月</w:t>
      </w:r>
      <w:r w:rsidR="004F7292" w:rsidRPr="004F7292">
        <w:rPr>
          <w:rFonts w:hint="eastAsia"/>
          <w:b/>
          <w:bCs/>
          <w:color w:val="000000" w:themeColor="text1"/>
          <w:lang w:eastAsia="zh-TW"/>
        </w:rPr>
        <w:t>2</w:t>
      </w:r>
      <w:r w:rsidR="00CB5F8C">
        <w:rPr>
          <w:b/>
          <w:bCs/>
          <w:color w:val="000000" w:themeColor="text1"/>
          <w:lang w:eastAsia="zh-TW"/>
        </w:rPr>
        <w:t>3</w:t>
      </w:r>
      <w:r w:rsidRPr="004F7292">
        <w:rPr>
          <w:rFonts w:ascii="MS Gothic" w:eastAsia="MS Gothic" w:hAnsi="MS Gothic" w:cs="MS Gothic" w:hint="eastAsia"/>
          <w:b/>
          <w:bCs/>
          <w:color w:val="000000" w:themeColor="text1"/>
          <w:lang w:eastAsia="zh-TW"/>
        </w:rPr>
        <w:t>日（星期五）或之前</w:t>
      </w:r>
      <w:r w:rsidRPr="004F7292">
        <w:rPr>
          <w:rFonts w:ascii="MS Gothic" w:eastAsia="MS Gothic" w:hAnsi="MS Gothic" w:cs="MS Gothic" w:hint="eastAsia"/>
          <w:color w:val="000000" w:themeColor="text1"/>
          <w:lang w:eastAsia="zh-TW"/>
        </w:rPr>
        <w:t>透過學校遞交申請</w:t>
      </w:r>
      <w:r w:rsidRPr="004F7292">
        <w:rPr>
          <w:rFonts w:ascii="MS Gothic" w:eastAsia="MS Gothic" w:hAnsi="MS Gothic" w:cs="MS Gothic" w:hint="eastAsia"/>
          <w:lang w:eastAsia="zh-TW"/>
        </w:rPr>
        <w:t>，逾期遞交概不受理。在校申請人可經就讀學校的校長推薦參加此項計劃。</w:t>
      </w:r>
    </w:p>
    <w:p w:rsidR="00E64E5F" w:rsidRPr="004F7292" w:rsidRDefault="00E64E5F" w:rsidP="004F7292">
      <w:pPr>
        <w:pStyle w:val="ListParagraph"/>
        <w:numPr>
          <w:ilvl w:val="0"/>
          <w:numId w:val="15"/>
        </w:numPr>
        <w:rPr>
          <w:rFonts w:eastAsia="Times New Roman" w:cs="Arial"/>
        </w:rPr>
      </w:pPr>
      <w:proofErr w:type="spellStart"/>
      <w:r w:rsidRPr="004F7292">
        <w:rPr>
          <w:rFonts w:ascii="MS Gothic" w:eastAsia="MS Gothic" w:hAnsi="MS Gothic" w:cs="MS Gothic" w:hint="eastAsia"/>
        </w:rPr>
        <w:t>所需文件包括</w:t>
      </w:r>
      <w:proofErr w:type="spellEnd"/>
      <w:r w:rsidRPr="004F7292">
        <w:rPr>
          <w:rFonts w:eastAsia="Times New Roman" w:cs="Arial"/>
        </w:rPr>
        <w:t xml:space="preserve"> :</w:t>
      </w:r>
    </w:p>
    <w:p w:rsidR="004F7292" w:rsidRPr="004F7292" w:rsidRDefault="004F7292" w:rsidP="00AB6A7C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zh-TW"/>
        </w:rPr>
      </w:pPr>
      <w:r w:rsidRPr="004F7292">
        <w:rPr>
          <w:rFonts w:ascii="MS Gothic" w:eastAsia="MS Gothic" w:hAnsi="MS Gothic" w:cs="MS Gothic" w:hint="eastAsia"/>
          <w:szCs w:val="24"/>
          <w:lang w:eastAsia="zh-TW"/>
        </w:rPr>
        <w:t>已填妥的學校</w:t>
      </w:r>
      <w:r w:rsidRPr="001F0D89">
        <w:rPr>
          <w:rFonts w:ascii="MS Gothic" w:eastAsia="MS Gothic" w:hAnsi="MS Gothic" w:cs="MS Gothic" w:hint="eastAsia"/>
          <w:color w:val="00B0F0"/>
          <w:szCs w:val="24"/>
          <w:lang w:eastAsia="zh-TW"/>
        </w:rPr>
        <w:t>申請表</w:t>
      </w:r>
      <w:r w:rsidR="00AB6A7C" w:rsidRPr="001F0D89">
        <w:rPr>
          <w:rFonts w:ascii="MS Gothic" w:eastAsia="MS Gothic" w:hAnsi="MS Gothic" w:cs="MS Gothic" w:hint="eastAsia"/>
          <w:color w:val="00B0F0"/>
          <w:szCs w:val="24"/>
          <w:lang w:eastAsia="zh-TW"/>
        </w:rPr>
        <w:t>(</w:t>
      </w:r>
      <w:r w:rsidR="00C51D88" w:rsidRPr="001F0D89">
        <w:rPr>
          <w:rFonts w:ascii="MS Gothic" w:eastAsia="MS Gothic" w:hAnsi="MS Gothic" w:cs="MS Gothic" w:hint="eastAsia"/>
          <w:color w:val="00B0F0"/>
          <w:szCs w:val="24"/>
          <w:lang w:eastAsia="zh-TW"/>
        </w:rPr>
        <w:t>附</w:t>
      </w:r>
      <w:r w:rsidR="00AB6A7C" w:rsidRPr="001F0D89">
        <w:rPr>
          <w:rFonts w:ascii="MS Gothic" w:eastAsia="MS Gothic" w:hAnsi="MS Gothic" w:cs="MS Gothic" w:hint="eastAsia"/>
          <w:color w:val="00B0F0"/>
          <w:szCs w:val="24"/>
          <w:lang w:eastAsia="zh-TW"/>
        </w:rPr>
        <w:t>件一)</w:t>
      </w:r>
      <w:r w:rsidRPr="004F7292">
        <w:rPr>
          <w:rFonts w:ascii="MS Gothic" w:eastAsia="MS Gothic" w:hAnsi="MS Gothic" w:cs="MS Gothic" w:hint="eastAsia"/>
          <w:szCs w:val="24"/>
          <w:lang w:eastAsia="zh-TW"/>
        </w:rPr>
        <w:t>，並獲校長簽署作實</w:t>
      </w:r>
    </w:p>
    <w:p w:rsidR="004F7292" w:rsidRPr="004F7292" w:rsidRDefault="004F7292" w:rsidP="00AB6A7C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zh-TW"/>
        </w:rPr>
      </w:pPr>
      <w:r w:rsidRPr="004F7292">
        <w:rPr>
          <w:rFonts w:ascii="MS Gothic" w:eastAsia="MS Gothic" w:hAnsi="MS Gothic" w:cs="MS Gothic" w:hint="eastAsia"/>
          <w:szCs w:val="24"/>
          <w:lang w:eastAsia="zh-TW"/>
        </w:rPr>
        <w:t>每位受薦學生的</w:t>
      </w:r>
      <w:r w:rsidR="001F0D89">
        <w:rPr>
          <w:rFonts w:ascii="MS Gothic" w:eastAsia="PMingLiU" w:hAnsi="MS Gothic" w:cs="MS Gothic" w:hint="eastAsia"/>
          <w:szCs w:val="24"/>
          <w:lang w:eastAsia="zh-TW"/>
        </w:rPr>
        <w:t>+</w:t>
      </w:r>
      <w:r w:rsidRPr="001F0D89">
        <w:rPr>
          <w:rFonts w:ascii="MS Gothic" w:eastAsia="MS Gothic" w:hAnsi="MS Gothic" w:cs="MS Gothic" w:hint="eastAsia"/>
          <w:color w:val="00B0F0"/>
          <w:szCs w:val="24"/>
          <w:lang w:eastAsia="zh-TW"/>
        </w:rPr>
        <w:t>個人履歷</w:t>
      </w:r>
      <w:r w:rsidR="00AB6A7C" w:rsidRPr="001F0D89">
        <w:rPr>
          <w:rFonts w:ascii="MS Gothic" w:eastAsia="MS Gothic" w:hAnsi="MS Gothic" w:cs="MS Gothic" w:hint="eastAsia"/>
          <w:color w:val="00B0F0"/>
          <w:szCs w:val="24"/>
          <w:lang w:eastAsia="zh-TW"/>
        </w:rPr>
        <w:t>(</w:t>
      </w:r>
      <w:r w:rsidR="00C51D88" w:rsidRPr="001F0D89">
        <w:rPr>
          <w:rFonts w:ascii="MS Gothic" w:eastAsia="MS Gothic" w:hAnsi="MS Gothic" w:cs="MS Gothic" w:hint="eastAsia"/>
          <w:color w:val="00B0F0"/>
          <w:szCs w:val="24"/>
          <w:lang w:eastAsia="zh-TW"/>
        </w:rPr>
        <w:t>附</w:t>
      </w:r>
      <w:r w:rsidR="00AB6A7C" w:rsidRPr="001F0D89">
        <w:rPr>
          <w:rFonts w:ascii="MS Gothic" w:eastAsia="MS Gothic" w:hAnsi="MS Gothic" w:cs="MS Gothic" w:hint="eastAsia"/>
          <w:color w:val="00B0F0"/>
          <w:szCs w:val="24"/>
          <w:lang w:eastAsia="zh-TW"/>
        </w:rPr>
        <w:t>件二)</w:t>
      </w:r>
      <w:r w:rsidRPr="004F7292">
        <w:rPr>
          <w:rFonts w:ascii="MS Gothic" w:eastAsia="MS Gothic" w:hAnsi="MS Gothic" w:cs="MS Gothic" w:hint="eastAsia"/>
          <w:szCs w:val="24"/>
          <w:lang w:eastAsia="zh-TW"/>
        </w:rPr>
        <w:t>及所有證書／獎項的副本</w:t>
      </w:r>
    </w:p>
    <w:p w:rsidR="00E64E5F" w:rsidRPr="004F7292" w:rsidRDefault="00E64E5F" w:rsidP="004F7292">
      <w:pPr>
        <w:pStyle w:val="ListParagraph"/>
        <w:numPr>
          <w:ilvl w:val="0"/>
          <w:numId w:val="15"/>
        </w:numPr>
        <w:rPr>
          <w:rFonts w:eastAsia="Times New Roman" w:cs="Arial"/>
          <w:lang w:eastAsia="zh-TW"/>
        </w:rPr>
      </w:pPr>
      <w:r w:rsidRPr="004F7292">
        <w:rPr>
          <w:rFonts w:ascii="MS Gothic" w:eastAsia="MS Gothic" w:hAnsi="MS Gothic" w:cs="MS Gothic" w:hint="eastAsia"/>
          <w:lang w:eastAsia="zh-TW"/>
        </w:rPr>
        <w:t>每間學校最多可推薦</w:t>
      </w:r>
      <w:r w:rsidRPr="004F7292">
        <w:rPr>
          <w:rFonts w:eastAsia="Times New Roman" w:cs="Arial"/>
          <w:lang w:eastAsia="zh-TW"/>
        </w:rPr>
        <w:t>5</w:t>
      </w:r>
      <w:r w:rsidRPr="004F7292">
        <w:rPr>
          <w:rFonts w:ascii="MS Gothic" w:eastAsia="MS Gothic" w:hAnsi="MS Gothic" w:cs="MS Gothic" w:hint="eastAsia"/>
          <w:lang w:eastAsia="zh-TW"/>
        </w:rPr>
        <w:t>位學生。</w:t>
      </w:r>
    </w:p>
    <w:p w:rsidR="00E64E5F" w:rsidRPr="004F7292" w:rsidRDefault="00E64E5F" w:rsidP="004F7292">
      <w:pPr>
        <w:pStyle w:val="ListParagraph"/>
        <w:numPr>
          <w:ilvl w:val="0"/>
          <w:numId w:val="15"/>
        </w:numPr>
        <w:rPr>
          <w:rFonts w:eastAsia="Times New Roman" w:cs="Arial"/>
          <w:lang w:eastAsia="zh-TW"/>
        </w:rPr>
      </w:pPr>
      <w:r w:rsidRPr="004F7292">
        <w:rPr>
          <w:rFonts w:ascii="MS Gothic" w:eastAsia="MS Gothic" w:hAnsi="MS Gothic" w:cs="MS Gothic" w:hint="eastAsia"/>
          <w:lang w:eastAsia="zh-TW"/>
        </w:rPr>
        <w:t>請校方把已填妥之申請資料一併郵寄</w:t>
      </w:r>
      <w:r w:rsidR="004F7292">
        <w:rPr>
          <w:rFonts w:ascii="MS Gothic" w:eastAsia="MS Gothic" w:hAnsi="MS Gothic" w:cs="MS Gothic" w:hint="eastAsia"/>
          <w:lang w:eastAsia="zh-TW"/>
        </w:rPr>
        <w:t>/</w:t>
      </w:r>
      <w:r w:rsidR="004F7292" w:rsidRPr="004F7292">
        <w:rPr>
          <w:rFonts w:ascii="MS Gothic" w:eastAsia="MS Gothic" w:hAnsi="MS Gothic" w:cs="MS Gothic"/>
          <w:lang w:eastAsia="zh-TW"/>
        </w:rPr>
        <w:t>電郵</w:t>
      </w:r>
      <w:r w:rsidRPr="004F7292">
        <w:rPr>
          <w:rFonts w:ascii="MS Gothic" w:eastAsia="MS Gothic" w:hAnsi="MS Gothic" w:cs="MS Gothic" w:hint="eastAsia"/>
          <w:lang w:eastAsia="zh-TW"/>
        </w:rPr>
        <w:t>至</w:t>
      </w:r>
      <w:r w:rsidRPr="00C51D88">
        <w:rPr>
          <w:rFonts w:ascii="MS Gothic" w:eastAsia="MS Gothic" w:hAnsi="MS Gothic" w:cs="MS Gothic" w:hint="eastAsia"/>
          <w:b/>
          <w:bCs/>
          <w:lang w:eastAsia="zh-TW"/>
        </w:rPr>
        <w:t>香港</w:t>
      </w:r>
      <w:r w:rsidR="004F7292" w:rsidRPr="004F7292">
        <w:rPr>
          <w:rFonts w:ascii="MS Gothic" w:eastAsia="MS Gothic" w:hAnsi="MS Gothic" w:cs="MS Gothic" w:hint="eastAsia"/>
          <w:b/>
          <w:bCs/>
          <w:lang w:eastAsia="zh-TW"/>
        </w:rPr>
        <w:t>伍倫貢學院</w:t>
      </w:r>
      <w:r w:rsidR="004F7292" w:rsidRPr="00C51D88">
        <w:rPr>
          <w:rFonts w:ascii="MS Gothic" w:eastAsia="MS Gothic" w:hAnsi="MS Gothic" w:cs="MS Gothic" w:hint="eastAsia"/>
          <w:bCs/>
          <w:lang w:eastAsia="zh-TW"/>
        </w:rPr>
        <w:t>校</w:t>
      </w:r>
      <w:r w:rsidRPr="00C51D88">
        <w:rPr>
          <w:rFonts w:ascii="MS Gothic" w:eastAsia="MS Gothic" w:hAnsi="MS Gothic" w:cs="MS Gothic" w:hint="eastAsia"/>
          <w:lang w:eastAsia="zh-TW"/>
        </w:rPr>
        <w:t>務處</w:t>
      </w:r>
      <w:r w:rsidR="00C51D88" w:rsidRPr="004F7292">
        <w:rPr>
          <w:rFonts w:ascii="MS Gothic" w:eastAsia="MS Gothic" w:hAnsi="MS Gothic" w:cs="MS Gothic" w:hint="eastAsia"/>
          <w:lang w:eastAsia="zh-TW"/>
        </w:rPr>
        <w:t>。</w:t>
      </w:r>
    </w:p>
    <w:p w:rsidR="004F7292" w:rsidRPr="007D799F" w:rsidRDefault="004F7292" w:rsidP="007D799F">
      <w:pPr>
        <w:pStyle w:val="fontsize14"/>
        <w:shd w:val="clear" w:color="auto" w:fill="FFFFFF"/>
        <w:spacing w:before="0" w:beforeAutospacing="0" w:after="150" w:afterAutospacing="0"/>
        <w:ind w:left="426"/>
        <w:jc w:val="left"/>
        <w:rPr>
          <w:rFonts w:ascii="Montserrat" w:hAnsi="Montserrat"/>
          <w:lang w:eastAsia="zh-TW"/>
        </w:rPr>
      </w:pPr>
      <w:r w:rsidRPr="007D799F">
        <w:rPr>
          <w:rFonts w:ascii="MS Gothic" w:eastAsia="MS Gothic" w:hAnsi="MS Gothic" w:cs="MS Gothic" w:hint="eastAsia"/>
          <w:shd w:val="clear" w:color="auto" w:fill="FFFFFF"/>
          <w:lang w:eastAsia="zh-TW"/>
        </w:rPr>
        <w:t>香港</w:t>
      </w:r>
      <w:r w:rsidRPr="008A0312">
        <w:rPr>
          <w:rFonts w:ascii="MS Gothic" w:eastAsia="MS Gothic" w:hAnsi="MS Gothic" w:cs="MS Gothic" w:hint="eastAsia"/>
          <w:szCs w:val="22"/>
          <w:lang w:eastAsia="zh-TW"/>
        </w:rPr>
        <w:t>九龍城沙浦道</w:t>
      </w:r>
      <w:r w:rsidR="008A0312" w:rsidRPr="008A0312">
        <w:rPr>
          <w:rFonts w:ascii="MS Gothic" w:eastAsia="MS Gothic" w:hAnsi="MS Gothic" w:cs="MS Gothic"/>
          <w:szCs w:val="22"/>
          <w:lang w:eastAsia="zh-TW"/>
        </w:rPr>
        <w:t>83</w:t>
      </w:r>
      <w:r w:rsidR="008A0312" w:rsidRPr="008A0312">
        <w:rPr>
          <w:rFonts w:ascii="MS Gothic" w:eastAsia="MS Gothic" w:hAnsi="MS Gothic" w:cs="MS Gothic" w:hint="eastAsia"/>
          <w:szCs w:val="22"/>
          <w:lang w:eastAsia="zh-TW"/>
        </w:rPr>
        <w:t>號御豪門</w:t>
      </w:r>
      <w:r w:rsidR="008A0312" w:rsidRPr="008A0312">
        <w:rPr>
          <w:rFonts w:ascii="MS Gothic" w:eastAsia="MS Gothic" w:hAnsi="MS Gothic" w:cs="MS Gothic"/>
          <w:szCs w:val="22"/>
          <w:lang w:eastAsia="zh-TW"/>
        </w:rPr>
        <w:t>1</w:t>
      </w:r>
      <w:r w:rsidR="008A0312" w:rsidRPr="008A0312">
        <w:rPr>
          <w:rFonts w:ascii="MS Gothic" w:eastAsia="MS Gothic" w:hAnsi="MS Gothic" w:cs="MS Gothic" w:hint="eastAsia"/>
          <w:szCs w:val="22"/>
          <w:lang w:eastAsia="zh-TW"/>
        </w:rPr>
        <w:t>樓</w:t>
      </w:r>
      <w:r w:rsidR="008A0312">
        <w:rPr>
          <w:rFonts w:ascii="MS Gothic" w:eastAsia="MS Gothic" w:hAnsi="MS Gothic" w:cs="MS Gothic"/>
          <w:szCs w:val="22"/>
          <w:lang w:eastAsia="zh-TW"/>
        </w:rPr>
        <w:t xml:space="preserve"> </w:t>
      </w:r>
      <w:r w:rsidRPr="008A0312">
        <w:rPr>
          <w:rFonts w:ascii="MS Gothic" w:eastAsia="MS Gothic" w:hAnsi="MS Gothic" w:cs="MS Gothic" w:hint="eastAsia"/>
          <w:szCs w:val="22"/>
          <w:lang w:eastAsia="zh-TW"/>
        </w:rPr>
        <w:t>香港伍倫貢學院</w:t>
      </w:r>
      <w:r w:rsidR="00E64E5F" w:rsidRPr="007D799F">
        <w:rPr>
          <w:rFonts w:ascii="Arial" w:hAnsi="Arial" w:cs="Arial"/>
          <w:b/>
          <w:bCs/>
          <w:lang w:eastAsia="zh-TW"/>
        </w:rPr>
        <w:br/>
      </w:r>
      <w:r w:rsidRPr="007D799F">
        <w:rPr>
          <w:rFonts w:ascii="MS Gothic" w:eastAsia="MS Gothic" w:hAnsi="MS Gothic" w:cs="MS Gothic" w:hint="eastAsia"/>
          <w:lang w:eastAsia="zh-TW"/>
        </w:rPr>
        <w:t>電郵</w:t>
      </w:r>
      <w:r w:rsidRPr="007D799F">
        <w:rPr>
          <w:rFonts w:ascii="MS Gothic" w:eastAsia="MS Gothic" w:hAnsi="MS Gothic" w:cs="MS Gothic"/>
          <w:lang w:eastAsia="zh-TW"/>
        </w:rPr>
        <w:t>: </w:t>
      </w:r>
      <w:hyperlink r:id="rId10" w:history="1">
        <w:r w:rsidRPr="007D799F">
          <w:rPr>
            <w:rFonts w:ascii="Arial" w:hAnsi="Arial" w:cs="Arial"/>
            <w:u w:val="single"/>
            <w:shd w:val="clear" w:color="auto" w:fill="FFFFFF"/>
            <w:lang w:eastAsia="zh-TW"/>
          </w:rPr>
          <w:t>uowchk-main@uow.edu.au</w:t>
        </w:r>
      </w:hyperlink>
    </w:p>
    <w:p w:rsidR="004F160C" w:rsidRPr="007D799F" w:rsidRDefault="00E64E5F" w:rsidP="007D799F">
      <w:pPr>
        <w:spacing w:after="225" w:line="240" w:lineRule="auto"/>
        <w:ind w:left="426"/>
        <w:rPr>
          <w:lang w:eastAsia="zh-TW"/>
        </w:rPr>
      </w:pPr>
      <w:r w:rsidRPr="007D799F">
        <w:rPr>
          <w:rFonts w:ascii="MS Gothic" w:eastAsia="MS Gothic" w:hAnsi="MS Gothic" w:cs="MS Gothic" w:hint="eastAsia"/>
          <w:szCs w:val="24"/>
          <w:lang w:eastAsia="zh-TW"/>
        </w:rPr>
        <w:t>信封請註明「校長推薦入學計劃」。</w:t>
      </w:r>
      <w:r w:rsidR="004F160C" w:rsidRPr="007D799F">
        <w:rPr>
          <w:rFonts w:ascii="Calibri" w:eastAsia="Calibri" w:hAnsi="Calibri" w:cs="Calibri"/>
          <w:sz w:val="4"/>
          <w:lang w:eastAsia="zh-TW"/>
        </w:rPr>
        <w:t xml:space="preserve"> </w:t>
      </w:r>
    </w:p>
    <w:sectPr w:rsidR="004F160C" w:rsidRPr="007D799F" w:rsidSect="00EC7B66">
      <w:footerReference w:type="default" r:id="rId11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4BF" w:rsidRDefault="008D64BF" w:rsidP="004F160C">
      <w:pPr>
        <w:spacing w:after="0" w:line="240" w:lineRule="auto"/>
      </w:pPr>
      <w:r>
        <w:separator/>
      </w:r>
    </w:p>
  </w:endnote>
  <w:endnote w:type="continuationSeparator" w:id="0">
    <w:p w:rsidR="008D64BF" w:rsidRDefault="008D64BF" w:rsidP="004F1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9531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7B66" w:rsidRDefault="00EC7B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D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C7B66" w:rsidRDefault="00EC7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4BF" w:rsidRDefault="008D64BF" w:rsidP="004F160C">
      <w:pPr>
        <w:spacing w:after="0" w:line="240" w:lineRule="auto"/>
      </w:pPr>
      <w:r>
        <w:separator/>
      </w:r>
    </w:p>
  </w:footnote>
  <w:footnote w:type="continuationSeparator" w:id="0">
    <w:p w:rsidR="008D64BF" w:rsidRDefault="008D64BF" w:rsidP="004F1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21B1"/>
    <w:multiLevelType w:val="multilevel"/>
    <w:tmpl w:val="5AEC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B97E72"/>
    <w:multiLevelType w:val="hybridMultilevel"/>
    <w:tmpl w:val="7FD8229E"/>
    <w:lvl w:ilvl="0" w:tplc="91CE352E">
      <w:start w:val="1"/>
      <w:numFmt w:val="decimal"/>
      <w:lvlText w:val="%1."/>
      <w:lvlJc w:val="left"/>
      <w:pPr>
        <w:ind w:left="360" w:hanging="360"/>
      </w:pPr>
      <w:rPr>
        <w:rFonts w:ascii="MS Gothic" w:eastAsia="MS Gothic" w:hAnsi="MS Gothic" w:cs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E7782B"/>
    <w:multiLevelType w:val="multilevel"/>
    <w:tmpl w:val="C30E78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637E4"/>
    <w:multiLevelType w:val="multilevel"/>
    <w:tmpl w:val="DC0E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3E6DFC"/>
    <w:multiLevelType w:val="hybridMultilevel"/>
    <w:tmpl w:val="DCDA1CBC"/>
    <w:lvl w:ilvl="0" w:tplc="A69A069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A65AE"/>
    <w:multiLevelType w:val="multilevel"/>
    <w:tmpl w:val="2948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D72044"/>
    <w:multiLevelType w:val="multilevel"/>
    <w:tmpl w:val="F0E4F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A38241F"/>
    <w:multiLevelType w:val="hybridMultilevel"/>
    <w:tmpl w:val="F62C9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E902CF"/>
    <w:multiLevelType w:val="multilevel"/>
    <w:tmpl w:val="FE58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6672CB"/>
    <w:multiLevelType w:val="hybridMultilevel"/>
    <w:tmpl w:val="67C21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C580B"/>
    <w:multiLevelType w:val="hybridMultilevel"/>
    <w:tmpl w:val="B2AE3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F84074"/>
    <w:multiLevelType w:val="hybridMultilevel"/>
    <w:tmpl w:val="D8C69D32"/>
    <w:lvl w:ilvl="0" w:tplc="26DE5A70">
      <w:start w:val="1"/>
      <w:numFmt w:val="bullet"/>
      <w:lvlText w:val=""/>
      <w:lvlJc w:val="left"/>
      <w:pPr>
        <w:ind w:left="31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D2407D82">
      <w:start w:val="1"/>
      <w:numFmt w:val="bullet"/>
      <w:lvlText w:val="o"/>
      <w:lvlJc w:val="left"/>
      <w:pPr>
        <w:ind w:left="118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0C4B2E6">
      <w:start w:val="1"/>
      <w:numFmt w:val="bullet"/>
      <w:lvlText w:val="▪"/>
      <w:lvlJc w:val="left"/>
      <w:pPr>
        <w:ind w:left="190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0102220">
      <w:start w:val="1"/>
      <w:numFmt w:val="bullet"/>
      <w:lvlText w:val="•"/>
      <w:lvlJc w:val="left"/>
      <w:pPr>
        <w:ind w:left="262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7ECCB5E6">
      <w:start w:val="1"/>
      <w:numFmt w:val="bullet"/>
      <w:lvlText w:val="o"/>
      <w:lvlJc w:val="left"/>
      <w:pPr>
        <w:ind w:left="334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CCC8C2C0">
      <w:start w:val="1"/>
      <w:numFmt w:val="bullet"/>
      <w:lvlText w:val="▪"/>
      <w:lvlJc w:val="left"/>
      <w:pPr>
        <w:ind w:left="406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DF18495C">
      <w:start w:val="1"/>
      <w:numFmt w:val="bullet"/>
      <w:lvlText w:val="•"/>
      <w:lvlJc w:val="left"/>
      <w:pPr>
        <w:ind w:left="478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D45E9C0A">
      <w:start w:val="1"/>
      <w:numFmt w:val="bullet"/>
      <w:lvlText w:val="o"/>
      <w:lvlJc w:val="left"/>
      <w:pPr>
        <w:ind w:left="550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A2C39E2">
      <w:start w:val="1"/>
      <w:numFmt w:val="bullet"/>
      <w:lvlText w:val="▪"/>
      <w:lvlJc w:val="left"/>
      <w:pPr>
        <w:ind w:left="622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D8278B"/>
    <w:multiLevelType w:val="hybridMultilevel"/>
    <w:tmpl w:val="4E86E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17A2A"/>
    <w:multiLevelType w:val="hybridMultilevel"/>
    <w:tmpl w:val="F9DAA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E0177"/>
    <w:multiLevelType w:val="hybridMultilevel"/>
    <w:tmpl w:val="C27C8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51CE4"/>
    <w:multiLevelType w:val="multilevel"/>
    <w:tmpl w:val="1C4C0A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F67211E"/>
    <w:multiLevelType w:val="multilevel"/>
    <w:tmpl w:val="606A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A27533"/>
    <w:multiLevelType w:val="hybridMultilevel"/>
    <w:tmpl w:val="13AE77F8"/>
    <w:lvl w:ilvl="0" w:tplc="E4C2998A">
      <w:start w:val="1"/>
      <w:numFmt w:val="bullet"/>
      <w:lvlText w:val=""/>
      <w:lvlJc w:val="left"/>
      <w:pPr>
        <w:ind w:left="5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C27C8BBE">
      <w:start w:val="1"/>
      <w:numFmt w:val="bullet"/>
      <w:lvlText w:val="o"/>
      <w:lvlJc w:val="left"/>
      <w:pPr>
        <w:ind w:left="118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6EC6F9C4">
      <w:start w:val="1"/>
      <w:numFmt w:val="bullet"/>
      <w:lvlText w:val="▪"/>
      <w:lvlJc w:val="left"/>
      <w:pPr>
        <w:ind w:left="190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FFE7D16">
      <w:start w:val="1"/>
      <w:numFmt w:val="bullet"/>
      <w:lvlText w:val="•"/>
      <w:lvlJc w:val="left"/>
      <w:pPr>
        <w:ind w:left="262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40186EA8">
      <w:start w:val="1"/>
      <w:numFmt w:val="bullet"/>
      <w:lvlText w:val="o"/>
      <w:lvlJc w:val="left"/>
      <w:pPr>
        <w:ind w:left="334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610647A">
      <w:start w:val="1"/>
      <w:numFmt w:val="bullet"/>
      <w:lvlText w:val="▪"/>
      <w:lvlJc w:val="left"/>
      <w:pPr>
        <w:ind w:left="406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272E6F5C">
      <w:start w:val="1"/>
      <w:numFmt w:val="bullet"/>
      <w:lvlText w:val="•"/>
      <w:lvlJc w:val="left"/>
      <w:pPr>
        <w:ind w:left="478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0E035D8">
      <w:start w:val="1"/>
      <w:numFmt w:val="bullet"/>
      <w:lvlText w:val="o"/>
      <w:lvlJc w:val="left"/>
      <w:pPr>
        <w:ind w:left="550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FFBC73DE">
      <w:start w:val="1"/>
      <w:numFmt w:val="bullet"/>
      <w:lvlText w:val="▪"/>
      <w:lvlJc w:val="left"/>
      <w:pPr>
        <w:ind w:left="622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934030C"/>
    <w:multiLevelType w:val="multilevel"/>
    <w:tmpl w:val="48660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13529F"/>
    <w:multiLevelType w:val="hybridMultilevel"/>
    <w:tmpl w:val="C862D7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353CAE"/>
    <w:multiLevelType w:val="multilevel"/>
    <w:tmpl w:val="521A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4C0DD1"/>
    <w:multiLevelType w:val="multilevel"/>
    <w:tmpl w:val="683AFE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5"/>
  </w:num>
  <w:num w:numId="5">
    <w:abstractNumId w:val="20"/>
  </w:num>
  <w:num w:numId="6">
    <w:abstractNumId w:val="18"/>
  </w:num>
  <w:num w:numId="7">
    <w:abstractNumId w:val="0"/>
  </w:num>
  <w:num w:numId="8">
    <w:abstractNumId w:val="2"/>
  </w:num>
  <w:num w:numId="9">
    <w:abstractNumId w:val="8"/>
  </w:num>
  <w:num w:numId="10">
    <w:abstractNumId w:val="19"/>
  </w:num>
  <w:num w:numId="11">
    <w:abstractNumId w:val="4"/>
  </w:num>
  <w:num w:numId="12">
    <w:abstractNumId w:val="15"/>
  </w:num>
  <w:num w:numId="13">
    <w:abstractNumId w:val="7"/>
  </w:num>
  <w:num w:numId="14">
    <w:abstractNumId w:val="9"/>
  </w:num>
  <w:num w:numId="15">
    <w:abstractNumId w:val="1"/>
  </w:num>
  <w:num w:numId="16">
    <w:abstractNumId w:val="10"/>
  </w:num>
  <w:num w:numId="17">
    <w:abstractNumId w:val="21"/>
  </w:num>
  <w:num w:numId="18">
    <w:abstractNumId w:val="17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5F"/>
    <w:rsid w:val="00011471"/>
    <w:rsid w:val="00143434"/>
    <w:rsid w:val="001A09AB"/>
    <w:rsid w:val="001F0D89"/>
    <w:rsid w:val="00280F50"/>
    <w:rsid w:val="002A69E5"/>
    <w:rsid w:val="0035288A"/>
    <w:rsid w:val="003E4BFC"/>
    <w:rsid w:val="004A0688"/>
    <w:rsid w:val="004B0EF3"/>
    <w:rsid w:val="004F160C"/>
    <w:rsid w:val="004F7292"/>
    <w:rsid w:val="005143E1"/>
    <w:rsid w:val="00630585"/>
    <w:rsid w:val="00704E5D"/>
    <w:rsid w:val="0072245F"/>
    <w:rsid w:val="007455B9"/>
    <w:rsid w:val="007D799F"/>
    <w:rsid w:val="008A0312"/>
    <w:rsid w:val="008D64BF"/>
    <w:rsid w:val="009C7455"/>
    <w:rsid w:val="009D55D5"/>
    <w:rsid w:val="009F057B"/>
    <w:rsid w:val="00AB6A7C"/>
    <w:rsid w:val="00C51D88"/>
    <w:rsid w:val="00CB5F8C"/>
    <w:rsid w:val="00D177A0"/>
    <w:rsid w:val="00D75C43"/>
    <w:rsid w:val="00DF6AC2"/>
    <w:rsid w:val="00E21D95"/>
    <w:rsid w:val="00E53012"/>
    <w:rsid w:val="00E64E5F"/>
    <w:rsid w:val="00EC7B66"/>
    <w:rsid w:val="00F05510"/>
    <w:rsid w:val="00F3706F"/>
    <w:rsid w:val="00FE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6A516-17CA-473B-BD2A-C17BAEEE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B66"/>
    <w:pPr>
      <w:jc w:val="both"/>
    </w:pPr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9"/>
    <w:qFormat/>
    <w:rsid w:val="00EC7B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0000"/>
      <w:kern w:val="36"/>
      <w:sz w:val="32"/>
      <w:szCs w:val="48"/>
    </w:rPr>
  </w:style>
  <w:style w:type="paragraph" w:styleId="Heading2">
    <w:name w:val="heading 2"/>
    <w:basedOn w:val="Normal"/>
    <w:link w:val="Heading2Char"/>
    <w:uiPriority w:val="9"/>
    <w:qFormat/>
    <w:rsid w:val="00E64E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B66"/>
    <w:rPr>
      <w:rFonts w:ascii="Times New Roman" w:eastAsia="Times New Roman" w:hAnsi="Times New Roman" w:cs="Times New Roman"/>
      <w:b/>
      <w:bCs/>
      <w:color w:val="FF0000"/>
      <w:kern w:val="36"/>
      <w:sz w:val="32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64E5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64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E64E5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64E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245F"/>
    <w:pPr>
      <w:ind w:left="720"/>
      <w:contextualSpacing/>
    </w:pPr>
  </w:style>
  <w:style w:type="paragraph" w:customStyle="1" w:styleId="fontsize14">
    <w:name w:val="font_size_14"/>
    <w:basedOn w:val="Normal"/>
    <w:rsid w:val="004F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B6A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6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Grid">
    <w:name w:val="TableGrid"/>
    <w:rsid w:val="004F160C"/>
    <w:pPr>
      <w:spacing w:after="0" w:line="240" w:lineRule="auto"/>
    </w:pPr>
    <w:rPr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F16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60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60C"/>
    <w:rPr>
      <w:vertAlign w:val="superscript"/>
    </w:rPr>
  </w:style>
  <w:style w:type="paragraph" w:customStyle="1" w:styleId="Chinese">
    <w:name w:val="Chinese"/>
    <w:basedOn w:val="Normal"/>
    <w:link w:val="ChineseChar"/>
    <w:qFormat/>
    <w:rsid w:val="004F160C"/>
    <w:pPr>
      <w:spacing w:after="22" w:line="240" w:lineRule="auto"/>
      <w:ind w:left="559" w:right="180"/>
    </w:pPr>
    <w:rPr>
      <w:rFonts w:ascii="Microsoft YaHei UI" w:eastAsia="Microsoft YaHei" w:hAnsi="Microsoft YaHei UI" w:cs="Microsoft YaHei"/>
      <w:color w:val="000000"/>
    </w:rPr>
  </w:style>
  <w:style w:type="character" w:customStyle="1" w:styleId="ChineseChar">
    <w:name w:val="Chinese Char"/>
    <w:basedOn w:val="DefaultParagraphFont"/>
    <w:link w:val="Chinese"/>
    <w:rsid w:val="004F160C"/>
    <w:rPr>
      <w:rFonts w:ascii="Microsoft YaHei UI" w:eastAsia="Microsoft YaHei" w:hAnsi="Microsoft YaHei UI" w:cs="Microsoft YaHei"/>
      <w:color w:val="000000"/>
      <w:sz w:val="24"/>
    </w:rPr>
  </w:style>
  <w:style w:type="paragraph" w:customStyle="1" w:styleId="chinese1">
    <w:name w:val="chinese1"/>
    <w:basedOn w:val="Normal"/>
    <w:link w:val="chinese1Char"/>
    <w:qFormat/>
    <w:rsid w:val="004F160C"/>
    <w:pPr>
      <w:spacing w:after="0"/>
      <w:ind w:left="107"/>
    </w:pPr>
    <w:rPr>
      <w:rFonts w:ascii="Microsoft YaHei UI" w:eastAsia="Calibri" w:hAnsi="Microsoft YaHei UI" w:cs="Calibri"/>
      <w:color w:val="000000"/>
      <w:sz w:val="22"/>
    </w:rPr>
  </w:style>
  <w:style w:type="character" w:customStyle="1" w:styleId="chinese1Char">
    <w:name w:val="chinese1 Char"/>
    <w:basedOn w:val="DefaultParagraphFont"/>
    <w:link w:val="chinese1"/>
    <w:rsid w:val="004F160C"/>
    <w:rPr>
      <w:rFonts w:ascii="Microsoft YaHei UI" w:eastAsia="Calibri" w:hAnsi="Microsoft YaHei UI" w:cs="Calibr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4F160C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C7B66"/>
    <w:pPr>
      <w:spacing w:after="0" w:line="240" w:lineRule="auto"/>
    </w:pPr>
    <w:rPr>
      <w:color w:val="44546A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7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B6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C7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B6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5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3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6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3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7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7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99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5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939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6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6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822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52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7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37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3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7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349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7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896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4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2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019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5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75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6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57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7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1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8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8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96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0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5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92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1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09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2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183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9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8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2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9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523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296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9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396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07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13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5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37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5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uowchk-main@uow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owchk-main@uow.edu.a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55ACA126D146C5A4DB3D025A203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5A5A5-9D0F-4414-B5E5-6DE8720A550A}"/>
      </w:docPartPr>
      <w:docPartBody>
        <w:p w:rsidR="000B540D" w:rsidRDefault="00546463" w:rsidP="00546463">
          <w:pPr>
            <w:pStyle w:val="1455ACA126D146C5A4DB3D025A203BD4"/>
          </w:pPr>
          <w:r>
            <w:rPr>
              <w:rFonts w:asciiTheme="majorHAnsi" w:hAnsiTheme="majorHAnsi"/>
              <w:color w:val="FFFFFF" w:themeColor="background1"/>
              <w:sz w:val="96"/>
              <w:szCs w:val="96"/>
            </w:rPr>
            <w:t>[Document title]</w:t>
          </w:r>
        </w:p>
      </w:docPartBody>
    </w:docPart>
    <w:docPart>
      <w:docPartPr>
        <w:name w:val="37DB05285E204FA0AC793827E7392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B9B68-86A0-40EE-9703-46B42AFFBCBE}"/>
      </w:docPartPr>
      <w:docPartBody>
        <w:p w:rsidR="000B540D" w:rsidRDefault="00546463" w:rsidP="00546463">
          <w:pPr>
            <w:pStyle w:val="37DB05285E204FA0AC793827E73924CE"/>
          </w:pPr>
          <w:r>
            <w:rPr>
              <w:color w:val="FFFFFF" w:themeColor="background1"/>
              <w:sz w:val="32"/>
              <w:szCs w:val="32"/>
            </w:rPr>
            <w:t>[Document subtitle]</w:t>
          </w:r>
        </w:p>
      </w:docPartBody>
    </w:docPart>
    <w:docPart>
      <w:docPartPr>
        <w:name w:val="B46DD93C113E4E318D4DAA6140BD2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4CD31-6B8B-4E50-89C1-E840D37D23CC}"/>
      </w:docPartPr>
      <w:docPartBody>
        <w:p w:rsidR="000B540D" w:rsidRDefault="00546463" w:rsidP="00546463">
          <w:pPr>
            <w:pStyle w:val="B46DD93C113E4E318D4DAA6140BD2DEB"/>
          </w:pPr>
          <w:r>
            <w:rPr>
              <w:color w:val="FFFFFF" w:themeColor="background1"/>
            </w:rPr>
            <w:t>[Author name]</w:t>
          </w:r>
        </w:p>
      </w:docPartBody>
    </w:docPart>
    <w:docPart>
      <w:docPartPr>
        <w:name w:val="A08D6BAD53014595BCA527D50C266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7553-B6FE-4FC0-BDF4-27B5469D084B}"/>
      </w:docPartPr>
      <w:docPartBody>
        <w:p w:rsidR="000B540D" w:rsidRDefault="00546463" w:rsidP="00546463">
          <w:pPr>
            <w:pStyle w:val="A08D6BAD53014595BCA527D50C266789"/>
          </w:pPr>
          <w:r>
            <w:rPr>
              <w:color w:val="FFFFFF" w:themeColor="background1"/>
            </w:rPr>
            <w:t>[Date]</w:t>
          </w:r>
        </w:p>
      </w:docPartBody>
    </w:docPart>
    <w:docPart>
      <w:docPartPr>
        <w:name w:val="791C086705A04D64B9F19464947A0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AB94F-9BEC-43F1-914C-4403DD6B702A}"/>
      </w:docPartPr>
      <w:docPartBody>
        <w:p w:rsidR="000B540D" w:rsidRDefault="00546463" w:rsidP="00546463">
          <w:pPr>
            <w:pStyle w:val="791C086705A04D64B9F19464947A0B84"/>
          </w:pPr>
          <w:r>
            <w:rPr>
              <w:color w:val="FFFFFF" w:themeColor="background1"/>
            </w:rPr>
            <w:t>[Course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463"/>
    <w:rsid w:val="000B540D"/>
    <w:rsid w:val="00160726"/>
    <w:rsid w:val="003632B7"/>
    <w:rsid w:val="00546463"/>
    <w:rsid w:val="00957CC2"/>
    <w:rsid w:val="00AA0D0B"/>
    <w:rsid w:val="00CB6E19"/>
    <w:rsid w:val="00D3239A"/>
    <w:rsid w:val="00F9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55ACA126D146C5A4DB3D025A203BD4">
    <w:name w:val="1455ACA126D146C5A4DB3D025A203BD4"/>
    <w:rsid w:val="00546463"/>
  </w:style>
  <w:style w:type="paragraph" w:customStyle="1" w:styleId="37DB05285E204FA0AC793827E73924CE">
    <w:name w:val="37DB05285E204FA0AC793827E73924CE"/>
    <w:rsid w:val="00546463"/>
  </w:style>
  <w:style w:type="paragraph" w:customStyle="1" w:styleId="B46DD93C113E4E318D4DAA6140BD2DEB">
    <w:name w:val="B46DD93C113E4E318D4DAA6140BD2DEB"/>
    <w:rsid w:val="00546463"/>
  </w:style>
  <w:style w:type="paragraph" w:customStyle="1" w:styleId="A08D6BAD53014595BCA527D50C266789">
    <w:name w:val="A08D6BAD53014595BCA527D50C266789"/>
    <w:rsid w:val="00546463"/>
  </w:style>
  <w:style w:type="paragraph" w:customStyle="1" w:styleId="791C086705A04D64B9F19464947A0B84">
    <w:name w:val="791C086705A04D64B9F19464947A0B84"/>
    <w:rsid w:val="005464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2022-04-29T00:00:00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 Recommended Admission Scheme</vt:lpstr>
    </vt:vector>
  </TitlesOfParts>
  <Company>City University of Hong Kong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Recommended Admission Scheme</dc:title>
  <dc:subject>校長推薦入學計劃</dc:subject>
  <dc:creator>UOW College Hong Kong</dc:creator>
  <cp:keywords/>
  <dc:description/>
  <cp:lastModifiedBy>Anita Wong</cp:lastModifiedBy>
  <cp:revision>2</cp:revision>
  <dcterms:created xsi:type="dcterms:W3CDTF">2023-01-26T02:51:00Z</dcterms:created>
  <dcterms:modified xsi:type="dcterms:W3CDTF">2023-01-26T02:51:00Z</dcterms:modified>
  <cp:category>伍倫貢學院</cp:category>
</cp:coreProperties>
</file>